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5CACA" w14:textId="77777777" w:rsidR="004E0619" w:rsidRDefault="0095416A">
      <w:pPr>
        <w:pStyle w:val="Title"/>
        <w:spacing w:before="240" w:after="0" w:line="240" w:lineRule="auto"/>
      </w:pPr>
      <w:r>
        <w:rPr>
          <w:noProof/>
        </w:rPr>
        <w:drawing>
          <wp:inline distT="0" distB="0" distL="0" distR="0" wp14:anchorId="09ECE999" wp14:editId="60CA58CA">
            <wp:extent cx="5943600" cy="2734310"/>
            <wp:effectExtent l="0" t="0" r="0" b="0"/>
            <wp:docPr id="1848440528" name="Picture 1" descr="A logo for a tv sh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440528" name="Picture 1" descr="A logo for a tv show&#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943600" cy="2734310"/>
                    </a:xfrm>
                    <a:prstGeom prst="rect">
                      <a:avLst/>
                    </a:prstGeom>
                  </pic:spPr>
                </pic:pic>
              </a:graphicData>
            </a:graphic>
          </wp:inline>
        </w:drawing>
      </w:r>
      <w:r>
        <w:t xml:space="preserve"> </w:t>
      </w:r>
    </w:p>
    <w:p w14:paraId="14719408" w14:textId="77777777" w:rsidR="004E0619" w:rsidRDefault="00000000">
      <w:pPr>
        <w:pStyle w:val="Subtitle"/>
        <w:spacing w:before="240" w:after="0" w:line="240" w:lineRule="auto"/>
      </w:pPr>
      <w:bookmarkStart w:id="0" w:name="_ob26m4s0t6bo" w:colFirst="0" w:colLast="0"/>
      <w:bookmarkEnd w:id="0"/>
      <w:r>
        <w:t>Library Extension Project</w:t>
      </w:r>
    </w:p>
    <w:p w14:paraId="49ACE958" w14:textId="3FEAE258" w:rsidR="0040204C" w:rsidRDefault="0040204C" w:rsidP="0040204C">
      <w:pPr>
        <w:pStyle w:val="Heading1"/>
      </w:pPr>
      <w:r>
        <w:t>Activity: Whose Story Gets Told</w:t>
      </w:r>
    </w:p>
    <w:p w14:paraId="0980B2EF" w14:textId="0FAB44CA" w:rsidR="0040204C" w:rsidRPr="00B7581B" w:rsidRDefault="0040204C" w:rsidP="0040204C">
      <w:pPr>
        <w:rPr>
          <w:bCs/>
          <w:sz w:val="24"/>
          <w:szCs w:val="24"/>
        </w:rPr>
      </w:pPr>
      <w:r w:rsidRPr="00B7581B">
        <w:rPr>
          <w:bCs/>
          <w:sz w:val="24"/>
          <w:szCs w:val="24"/>
        </w:rPr>
        <w:t xml:space="preserve">Created by: </w:t>
      </w:r>
      <w:proofErr w:type="spellStart"/>
      <w:r w:rsidRPr="00B7581B">
        <w:rPr>
          <w:bCs/>
          <w:sz w:val="24"/>
          <w:szCs w:val="24"/>
        </w:rPr>
        <w:t>Nisa</w:t>
      </w:r>
      <w:proofErr w:type="spellEnd"/>
      <w:r w:rsidR="00B7581B" w:rsidRPr="00B7581B">
        <w:rPr>
          <w:bCs/>
          <w:sz w:val="24"/>
          <w:szCs w:val="24"/>
        </w:rPr>
        <w:t xml:space="preserve"> </w:t>
      </w:r>
      <w:proofErr w:type="spellStart"/>
      <w:r w:rsidR="00B7581B" w:rsidRPr="00B7581B">
        <w:rPr>
          <w:bCs/>
          <w:sz w:val="24"/>
          <w:szCs w:val="24"/>
        </w:rPr>
        <w:t>Kesseler</w:t>
      </w:r>
      <w:proofErr w:type="spellEnd"/>
      <w:r w:rsidR="00B7581B" w:rsidRPr="00B7581B">
        <w:rPr>
          <w:bCs/>
          <w:sz w:val="24"/>
          <w:szCs w:val="24"/>
        </w:rPr>
        <w:t>, Petoskey District Library;</w:t>
      </w:r>
      <w:r w:rsidRPr="00B7581B">
        <w:rPr>
          <w:bCs/>
          <w:sz w:val="24"/>
          <w:szCs w:val="24"/>
        </w:rPr>
        <w:t xml:space="preserve"> Julianne</w:t>
      </w:r>
      <w:r w:rsidR="00B7581B" w:rsidRPr="00B7581B">
        <w:rPr>
          <w:bCs/>
          <w:sz w:val="24"/>
          <w:szCs w:val="24"/>
        </w:rPr>
        <w:t xml:space="preserve"> Smith</w:t>
      </w:r>
      <w:r w:rsidRPr="00B7581B">
        <w:rPr>
          <w:bCs/>
          <w:sz w:val="24"/>
          <w:szCs w:val="24"/>
        </w:rPr>
        <w:t>,</w:t>
      </w:r>
      <w:r w:rsidR="00B7581B" w:rsidRPr="00B7581B">
        <w:rPr>
          <w:bCs/>
          <w:sz w:val="24"/>
          <w:szCs w:val="24"/>
        </w:rPr>
        <w:t xml:space="preserve"> Ypsilanti District Library;</w:t>
      </w:r>
      <w:r w:rsidRPr="00B7581B">
        <w:rPr>
          <w:bCs/>
          <w:sz w:val="24"/>
          <w:szCs w:val="24"/>
        </w:rPr>
        <w:t xml:space="preserve"> </w:t>
      </w:r>
      <w:proofErr w:type="spellStart"/>
      <w:r w:rsidRPr="00B7581B">
        <w:rPr>
          <w:bCs/>
          <w:sz w:val="24"/>
          <w:szCs w:val="24"/>
        </w:rPr>
        <w:t>Stephie</w:t>
      </w:r>
      <w:proofErr w:type="spellEnd"/>
      <w:r w:rsidR="00B7581B" w:rsidRPr="00B7581B">
        <w:rPr>
          <w:bCs/>
          <w:sz w:val="24"/>
          <w:szCs w:val="24"/>
        </w:rPr>
        <w:t xml:space="preserve"> </w:t>
      </w:r>
      <w:proofErr w:type="spellStart"/>
      <w:r w:rsidR="00B7581B" w:rsidRPr="00B7581B">
        <w:rPr>
          <w:bCs/>
          <w:sz w:val="24"/>
          <w:szCs w:val="24"/>
        </w:rPr>
        <w:t>Luyt</w:t>
      </w:r>
      <w:proofErr w:type="spellEnd"/>
      <w:r w:rsidR="00B7581B" w:rsidRPr="00B7581B">
        <w:rPr>
          <w:bCs/>
          <w:sz w:val="24"/>
          <w:szCs w:val="24"/>
        </w:rPr>
        <w:t>, Traverse City Area Public Schools</w:t>
      </w:r>
    </w:p>
    <w:p w14:paraId="295D25C3" w14:textId="77777777" w:rsidR="0040204C" w:rsidRDefault="0040204C" w:rsidP="0040204C">
      <w:pPr>
        <w:pStyle w:val="Heading2"/>
        <w:spacing w:before="40" w:after="0" w:line="240" w:lineRule="auto"/>
        <w:rPr>
          <w:rFonts w:ascii="Calibri" w:eastAsia="Calibri" w:hAnsi="Calibri" w:cs="Calibri"/>
          <w:sz w:val="26"/>
          <w:szCs w:val="26"/>
          <w:u w:val="single"/>
        </w:rPr>
      </w:pPr>
    </w:p>
    <w:p w14:paraId="3EA69410" w14:textId="521D4F61" w:rsidR="0040204C" w:rsidRDefault="0040204C" w:rsidP="00B7581B">
      <w:pPr>
        <w:spacing w:before="40" w:line="240" w:lineRule="auto"/>
        <w:rPr>
          <w:sz w:val="24"/>
          <w:szCs w:val="24"/>
        </w:rPr>
      </w:pPr>
      <w:r>
        <w:rPr>
          <w:sz w:val="24"/>
          <w:szCs w:val="24"/>
          <w:u w:val="single"/>
        </w:rPr>
        <w:t>Description</w:t>
      </w:r>
      <w:r w:rsidRPr="00B7581B">
        <w:rPr>
          <w:sz w:val="24"/>
          <w:szCs w:val="24"/>
        </w:rPr>
        <w:t xml:space="preserve">: </w:t>
      </w:r>
      <w:r>
        <w:rPr>
          <w:sz w:val="24"/>
          <w:szCs w:val="24"/>
        </w:rPr>
        <w:t>Video discussion group</w:t>
      </w:r>
      <w:r w:rsidR="00B7581B">
        <w:rPr>
          <w:sz w:val="24"/>
          <w:szCs w:val="24"/>
        </w:rPr>
        <w:t xml:space="preserve">; </w:t>
      </w:r>
      <w:r>
        <w:rPr>
          <w:sz w:val="24"/>
          <w:szCs w:val="24"/>
        </w:rPr>
        <w:t>Panel discussion</w:t>
      </w:r>
    </w:p>
    <w:p w14:paraId="178B0E5E" w14:textId="77777777" w:rsidR="0040204C" w:rsidRDefault="0040204C" w:rsidP="0040204C">
      <w:pPr>
        <w:rPr>
          <w:sz w:val="24"/>
          <w:szCs w:val="24"/>
        </w:rPr>
      </w:pPr>
    </w:p>
    <w:p w14:paraId="099ADC5D" w14:textId="497B2BE2" w:rsidR="0040204C" w:rsidRDefault="0040204C" w:rsidP="0040204C">
      <w:pPr>
        <w:spacing w:before="40" w:line="240" w:lineRule="auto"/>
        <w:rPr>
          <w:sz w:val="24"/>
          <w:szCs w:val="24"/>
        </w:rPr>
      </w:pPr>
      <w:r>
        <w:rPr>
          <w:sz w:val="24"/>
          <w:szCs w:val="24"/>
          <w:u w:val="single"/>
        </w:rPr>
        <w:t>Target audience</w:t>
      </w:r>
      <w:r w:rsidRPr="00B7581B">
        <w:rPr>
          <w:sz w:val="24"/>
          <w:szCs w:val="24"/>
        </w:rPr>
        <w:t xml:space="preserve">: </w:t>
      </w:r>
      <w:r>
        <w:rPr>
          <w:sz w:val="24"/>
          <w:szCs w:val="24"/>
        </w:rPr>
        <w:t>Tweens and teens</w:t>
      </w:r>
    </w:p>
    <w:p w14:paraId="150492DC" w14:textId="77777777" w:rsidR="0040204C" w:rsidRDefault="0040204C" w:rsidP="0040204C">
      <w:pPr>
        <w:rPr>
          <w:sz w:val="24"/>
          <w:szCs w:val="24"/>
        </w:rPr>
      </w:pPr>
    </w:p>
    <w:p w14:paraId="135E5A3C" w14:textId="154F494E" w:rsidR="0040204C" w:rsidRDefault="0040204C" w:rsidP="00B7581B">
      <w:pPr>
        <w:spacing w:before="40" w:line="240" w:lineRule="auto"/>
        <w:rPr>
          <w:sz w:val="24"/>
          <w:szCs w:val="24"/>
        </w:rPr>
      </w:pPr>
      <w:r>
        <w:rPr>
          <w:sz w:val="24"/>
          <w:szCs w:val="24"/>
          <w:u w:val="single"/>
        </w:rPr>
        <w:t>Objectives</w:t>
      </w:r>
      <w:r>
        <w:rPr>
          <w:sz w:val="24"/>
          <w:szCs w:val="24"/>
        </w:rPr>
        <w:t xml:space="preserve">: To decode media messages and help young people recognize the danger of a single story and empower them to make change. </w:t>
      </w:r>
    </w:p>
    <w:p w14:paraId="25B869B8" w14:textId="77777777" w:rsidR="0040204C" w:rsidRDefault="0040204C" w:rsidP="0040204C">
      <w:pPr>
        <w:rPr>
          <w:sz w:val="24"/>
          <w:szCs w:val="24"/>
        </w:rPr>
      </w:pPr>
    </w:p>
    <w:p w14:paraId="0FC6BF6F" w14:textId="42075DB3" w:rsidR="0040204C" w:rsidRDefault="00B7581B" w:rsidP="00B7581B">
      <w:pPr>
        <w:spacing w:before="40" w:line="240" w:lineRule="auto"/>
        <w:rPr>
          <w:sz w:val="24"/>
          <w:szCs w:val="24"/>
        </w:rPr>
      </w:pPr>
      <w:r>
        <w:rPr>
          <w:sz w:val="24"/>
          <w:szCs w:val="24"/>
          <w:u w:val="single"/>
        </w:rPr>
        <w:t xml:space="preserve">Suggested </w:t>
      </w:r>
      <w:r w:rsidR="0040204C">
        <w:rPr>
          <w:sz w:val="24"/>
          <w:szCs w:val="24"/>
          <w:u w:val="single"/>
        </w:rPr>
        <w:t>Text</w:t>
      </w:r>
      <w:r w:rsidR="0040204C" w:rsidRPr="00B7581B">
        <w:rPr>
          <w:sz w:val="24"/>
          <w:szCs w:val="24"/>
        </w:rPr>
        <w:t>:</w:t>
      </w:r>
      <w:r w:rsidR="0040204C" w:rsidRPr="00B7581B">
        <w:rPr>
          <w:i/>
          <w:sz w:val="24"/>
          <w:szCs w:val="24"/>
        </w:rPr>
        <w:t xml:space="preserve"> </w:t>
      </w:r>
      <w:r w:rsidR="0040204C">
        <w:rPr>
          <w:sz w:val="24"/>
          <w:szCs w:val="24"/>
        </w:rPr>
        <w:t>Participants will understand that portrayals in the media are not necessarily accurate or authentic to what people of various identities and communities experience in real life. This activity invites participants to understand media representation and its influence on how the media depictions impact how real-life individuals are seen and see themselves.</w:t>
      </w:r>
    </w:p>
    <w:p w14:paraId="56AACD67" w14:textId="77777777" w:rsidR="0040204C" w:rsidRDefault="0040204C" w:rsidP="0040204C">
      <w:pPr>
        <w:rPr>
          <w:sz w:val="24"/>
          <w:szCs w:val="24"/>
        </w:rPr>
      </w:pPr>
    </w:p>
    <w:p w14:paraId="7196DE94" w14:textId="77777777" w:rsidR="0040204C" w:rsidRDefault="0040204C" w:rsidP="0040204C">
      <w:pPr>
        <w:rPr>
          <w:sz w:val="24"/>
          <w:szCs w:val="24"/>
          <w:u w:val="single"/>
        </w:rPr>
      </w:pPr>
      <w:r>
        <w:rPr>
          <w:sz w:val="24"/>
          <w:szCs w:val="24"/>
          <w:u w:val="single"/>
        </w:rPr>
        <w:t>Key term and definition:</w:t>
      </w:r>
    </w:p>
    <w:p w14:paraId="43E5BEC3" w14:textId="77777777" w:rsidR="0040204C" w:rsidRDefault="0040204C" w:rsidP="0040204C">
      <w:pPr>
        <w:rPr>
          <w:color w:val="212934"/>
          <w:sz w:val="24"/>
          <w:szCs w:val="24"/>
          <w:highlight w:val="white"/>
        </w:rPr>
      </w:pPr>
      <w:r>
        <w:rPr>
          <w:b/>
          <w:sz w:val="24"/>
          <w:szCs w:val="24"/>
        </w:rPr>
        <w:t>Media representation</w:t>
      </w:r>
      <w:r>
        <w:rPr>
          <w:sz w:val="24"/>
          <w:szCs w:val="24"/>
        </w:rPr>
        <w:t xml:space="preserve"> is “</w:t>
      </w:r>
      <w:r>
        <w:rPr>
          <w:color w:val="212934"/>
          <w:sz w:val="24"/>
          <w:szCs w:val="24"/>
          <w:highlight w:val="white"/>
        </w:rPr>
        <w:t xml:space="preserve">how media, such as television, film and books, portray certain types of people or communities. There are </w:t>
      </w:r>
      <w:proofErr w:type="gramStart"/>
      <w:r>
        <w:rPr>
          <w:color w:val="212934"/>
          <w:sz w:val="24"/>
          <w:szCs w:val="24"/>
          <w:highlight w:val="white"/>
        </w:rPr>
        <w:t>a number of</w:t>
      </w:r>
      <w:proofErr w:type="gramEnd"/>
      <w:r>
        <w:rPr>
          <w:color w:val="212934"/>
          <w:sz w:val="24"/>
          <w:szCs w:val="24"/>
          <w:highlight w:val="white"/>
        </w:rPr>
        <w:t xml:space="preserve"> groups who are underrepresented in most Western media. They include women, people of color, LBGTQA+ people, people with a range of body shapes and types, people of non-Christian religions, and differently-abled people. There has been a steady increase of </w:t>
      </w:r>
      <w:r>
        <w:rPr>
          <w:color w:val="212934"/>
          <w:sz w:val="24"/>
          <w:szCs w:val="24"/>
          <w:highlight w:val="white"/>
        </w:rPr>
        <w:lastRenderedPageBreak/>
        <w:t xml:space="preserve">diversity in media, but progress has been long and slow,” </w:t>
      </w:r>
      <w:hyperlink r:id="rId6">
        <w:r>
          <w:rPr>
            <w:color w:val="1155CC"/>
            <w:sz w:val="24"/>
            <w:szCs w:val="24"/>
            <w:highlight w:val="white"/>
            <w:u w:val="single"/>
          </w:rPr>
          <w:t>notes</w:t>
        </w:r>
      </w:hyperlink>
      <w:r>
        <w:rPr>
          <w:color w:val="212934"/>
          <w:sz w:val="24"/>
          <w:szCs w:val="24"/>
          <w:highlight w:val="white"/>
        </w:rPr>
        <w:t xml:space="preserve"> the Arab Film &amp; Media Institute.  “When a group of people is only ever represented in negative ways, it adversely affects the way others see them, as well as the way they see themselves.”</w:t>
      </w:r>
    </w:p>
    <w:p w14:paraId="5FD4275D" w14:textId="77777777" w:rsidR="0040204C" w:rsidRDefault="0040204C" w:rsidP="0040204C">
      <w:pPr>
        <w:spacing w:before="40" w:line="240" w:lineRule="auto"/>
        <w:rPr>
          <w:sz w:val="24"/>
          <w:szCs w:val="24"/>
          <w:u w:val="single"/>
        </w:rPr>
      </w:pPr>
    </w:p>
    <w:p w14:paraId="68F70388" w14:textId="77777777" w:rsidR="0040204C" w:rsidRDefault="0040204C" w:rsidP="0040204C">
      <w:pPr>
        <w:spacing w:before="40" w:line="240" w:lineRule="auto"/>
        <w:rPr>
          <w:sz w:val="24"/>
          <w:szCs w:val="24"/>
        </w:rPr>
      </w:pPr>
      <w:r>
        <w:rPr>
          <w:sz w:val="24"/>
          <w:szCs w:val="24"/>
          <w:u w:val="single"/>
        </w:rPr>
        <w:t>Description:</w:t>
      </w:r>
      <w:r>
        <w:rPr>
          <w:sz w:val="24"/>
          <w:szCs w:val="24"/>
        </w:rPr>
        <w:t xml:space="preserve"> </w:t>
      </w:r>
    </w:p>
    <w:p w14:paraId="674F760F" w14:textId="77777777" w:rsidR="0040204C" w:rsidRDefault="0040204C" w:rsidP="0040204C">
      <w:pPr>
        <w:spacing w:before="40" w:line="240" w:lineRule="auto"/>
        <w:rPr>
          <w:sz w:val="24"/>
          <w:szCs w:val="24"/>
        </w:rPr>
      </w:pPr>
      <w:r>
        <w:rPr>
          <w:sz w:val="24"/>
          <w:szCs w:val="24"/>
        </w:rPr>
        <w:t xml:space="preserve">This program is an opportunity to learn how media create messages about people of different backgrounds and how those messages can be distorted and inaccurate. It also invites participants to consider how their own ideas about people unlike themselves have been shaped by media representations. </w:t>
      </w:r>
    </w:p>
    <w:p w14:paraId="6E710EBD" w14:textId="77777777" w:rsidR="0040204C" w:rsidRDefault="0040204C" w:rsidP="0040204C">
      <w:pPr>
        <w:spacing w:before="40" w:line="240" w:lineRule="auto"/>
        <w:rPr>
          <w:sz w:val="24"/>
          <w:szCs w:val="24"/>
        </w:rPr>
      </w:pPr>
    </w:p>
    <w:p w14:paraId="024F5B14" w14:textId="77777777" w:rsidR="0040204C" w:rsidRDefault="0040204C" w:rsidP="0040204C">
      <w:pPr>
        <w:spacing w:before="40" w:line="240" w:lineRule="auto"/>
        <w:rPr>
          <w:sz w:val="24"/>
          <w:szCs w:val="24"/>
        </w:rPr>
      </w:pPr>
      <w:r>
        <w:rPr>
          <w:sz w:val="24"/>
          <w:szCs w:val="24"/>
        </w:rPr>
        <w:t>Option 1: The participants come and get some food while watching “The Danger of a Single Story.” Afterward, the participants watch the “Whose Story Gets Told?” videos on the Wonder Media Library website. These videos will prompt discussions, which will be facilitated by library personnel.</w:t>
      </w:r>
    </w:p>
    <w:p w14:paraId="3965CFD4" w14:textId="77777777" w:rsidR="0040204C" w:rsidRDefault="0040204C" w:rsidP="0040204C">
      <w:pPr>
        <w:spacing w:before="40" w:line="240" w:lineRule="auto"/>
        <w:rPr>
          <w:sz w:val="24"/>
          <w:szCs w:val="24"/>
        </w:rPr>
      </w:pPr>
    </w:p>
    <w:p w14:paraId="11E2CF63" w14:textId="710FE499" w:rsidR="0040204C" w:rsidRDefault="0040204C" w:rsidP="0040204C">
      <w:pPr>
        <w:spacing w:before="40" w:line="240" w:lineRule="auto"/>
        <w:rPr>
          <w:sz w:val="24"/>
          <w:szCs w:val="24"/>
        </w:rPr>
      </w:pPr>
      <w:r>
        <w:rPr>
          <w:sz w:val="24"/>
          <w:szCs w:val="24"/>
        </w:rPr>
        <w:t xml:space="preserve">Option 2: Panel discussion with folks whose stories have been distorted by media and how that impacts them. These discussions should have a moderator/facilitator who is experienced in creating a safe environment for people to share uncomfortable truths. Make sure moderators </w:t>
      </w:r>
      <w:r w:rsidR="00E950AA">
        <w:rPr>
          <w:sz w:val="24"/>
          <w:szCs w:val="24"/>
        </w:rPr>
        <w:t>understand</w:t>
      </w:r>
      <w:r>
        <w:rPr>
          <w:sz w:val="24"/>
          <w:szCs w:val="24"/>
        </w:rPr>
        <w:t xml:space="preserve"> their role to ensure safety of all by establishing ground rules for discussion. </w:t>
      </w:r>
    </w:p>
    <w:p w14:paraId="453ACB80" w14:textId="77777777" w:rsidR="0040204C" w:rsidRDefault="0040204C" w:rsidP="0040204C">
      <w:pPr>
        <w:spacing w:before="40" w:line="240" w:lineRule="auto"/>
        <w:rPr>
          <w:sz w:val="24"/>
          <w:szCs w:val="24"/>
        </w:rPr>
      </w:pPr>
    </w:p>
    <w:p w14:paraId="7B9DD2BA" w14:textId="77777777" w:rsidR="0040204C" w:rsidRDefault="0040204C" w:rsidP="0040204C">
      <w:pPr>
        <w:spacing w:before="40" w:line="240" w:lineRule="auto"/>
        <w:rPr>
          <w:sz w:val="24"/>
          <w:szCs w:val="24"/>
        </w:rPr>
      </w:pPr>
      <w:r>
        <w:rPr>
          <w:sz w:val="24"/>
          <w:szCs w:val="24"/>
          <w:u w:val="single"/>
        </w:rPr>
        <w:t>Materials needed</w:t>
      </w:r>
      <w:r>
        <w:rPr>
          <w:sz w:val="24"/>
          <w:szCs w:val="24"/>
        </w:rPr>
        <w:t>:</w:t>
      </w:r>
    </w:p>
    <w:p w14:paraId="70AA129E" w14:textId="77777777" w:rsidR="0040204C" w:rsidRDefault="0040204C" w:rsidP="0040204C">
      <w:pPr>
        <w:spacing w:line="240" w:lineRule="auto"/>
        <w:rPr>
          <w:sz w:val="24"/>
          <w:szCs w:val="24"/>
        </w:rPr>
      </w:pPr>
      <w:r>
        <w:rPr>
          <w:sz w:val="24"/>
          <w:szCs w:val="24"/>
        </w:rPr>
        <w:t>Wonder Media videos; device to share videos to a large group, food!</w:t>
      </w:r>
    </w:p>
    <w:p w14:paraId="47992A90" w14:textId="77777777" w:rsidR="0040204C" w:rsidRDefault="0040204C" w:rsidP="0040204C">
      <w:pPr>
        <w:spacing w:line="240" w:lineRule="auto"/>
        <w:rPr>
          <w:sz w:val="24"/>
          <w:szCs w:val="24"/>
        </w:rPr>
      </w:pPr>
    </w:p>
    <w:p w14:paraId="353ACDAF" w14:textId="200A7D38" w:rsidR="0040204C" w:rsidRDefault="0040204C" w:rsidP="00B7581B">
      <w:pPr>
        <w:spacing w:before="40" w:line="240" w:lineRule="auto"/>
        <w:rPr>
          <w:sz w:val="24"/>
          <w:szCs w:val="24"/>
        </w:rPr>
      </w:pPr>
      <w:r>
        <w:rPr>
          <w:sz w:val="24"/>
          <w:szCs w:val="24"/>
          <w:u w:val="single"/>
        </w:rPr>
        <w:t>Suggested runtime:</w:t>
      </w:r>
      <w:r>
        <w:rPr>
          <w:sz w:val="24"/>
          <w:szCs w:val="24"/>
        </w:rPr>
        <w:t xml:space="preserve"> 60-75 minutes for a library activity, but manageable as a more streamlined 50-minute classroom activity. </w:t>
      </w:r>
    </w:p>
    <w:p w14:paraId="2BF18838" w14:textId="77777777" w:rsidR="0040204C" w:rsidRDefault="0040204C" w:rsidP="0040204C">
      <w:pPr>
        <w:spacing w:line="240" w:lineRule="auto"/>
        <w:rPr>
          <w:sz w:val="24"/>
          <w:szCs w:val="24"/>
        </w:rPr>
      </w:pPr>
    </w:p>
    <w:p w14:paraId="60D4E439" w14:textId="616FFB59" w:rsidR="0040204C" w:rsidRDefault="0040204C" w:rsidP="00B7581B">
      <w:pPr>
        <w:spacing w:before="40" w:line="240" w:lineRule="auto"/>
        <w:rPr>
          <w:sz w:val="24"/>
          <w:szCs w:val="24"/>
        </w:rPr>
      </w:pPr>
      <w:r>
        <w:rPr>
          <w:sz w:val="24"/>
          <w:szCs w:val="24"/>
          <w:u w:val="single"/>
        </w:rPr>
        <w:t>Youth adaptation or extension activity</w:t>
      </w:r>
      <w:r>
        <w:rPr>
          <w:sz w:val="24"/>
          <w:szCs w:val="24"/>
        </w:rPr>
        <w:t xml:space="preserve">: Whose story gets told </w:t>
      </w:r>
      <w:r>
        <w:rPr>
          <w:b/>
          <w:sz w:val="24"/>
          <w:szCs w:val="24"/>
        </w:rPr>
        <w:t>and why</w:t>
      </w:r>
      <w:r>
        <w:rPr>
          <w:sz w:val="24"/>
          <w:szCs w:val="24"/>
        </w:rPr>
        <w:t>? Dive into the reasons that some stories get told and others are marginalized. This might be media ownership and the drive to make what sells, audience preferences and/or what audiences are accustomed to, and stereotypes around different identities. The discussion might also explore why some media depictions about different kinds of people are told with more nuance and depth than media stories about other kinds of people.</w:t>
      </w:r>
    </w:p>
    <w:p w14:paraId="62443E64" w14:textId="77777777" w:rsidR="0040204C" w:rsidRDefault="0040204C" w:rsidP="0040204C">
      <w:pPr>
        <w:spacing w:line="240" w:lineRule="auto"/>
        <w:rPr>
          <w:sz w:val="24"/>
          <w:szCs w:val="24"/>
        </w:rPr>
      </w:pPr>
    </w:p>
    <w:p w14:paraId="6F1A5A71" w14:textId="77777777" w:rsidR="0040204C" w:rsidRDefault="0040204C" w:rsidP="0040204C">
      <w:pPr>
        <w:spacing w:line="240" w:lineRule="auto"/>
        <w:rPr>
          <w:sz w:val="24"/>
          <w:szCs w:val="24"/>
        </w:rPr>
      </w:pPr>
      <w:r>
        <w:rPr>
          <w:sz w:val="24"/>
          <w:szCs w:val="24"/>
        </w:rPr>
        <w:t>Classroom adaptation: Select videos and keep to a 50-minute time frame. If the students have their own computer devices, then the class can be broken into groups that each watch one video and write a response to share out. If the students do not have their own devices, the facilitator can play 2-3 videos (one at a time) and have students offer their thoughts on the videos.</w:t>
      </w:r>
    </w:p>
    <w:p w14:paraId="610C9244" w14:textId="77777777" w:rsidR="0040204C" w:rsidRDefault="0040204C" w:rsidP="0040204C">
      <w:pPr>
        <w:spacing w:line="240" w:lineRule="auto"/>
        <w:rPr>
          <w:sz w:val="24"/>
          <w:szCs w:val="24"/>
        </w:rPr>
      </w:pPr>
    </w:p>
    <w:p w14:paraId="494B4BA6" w14:textId="405CA094" w:rsidR="0040204C" w:rsidRDefault="0040204C" w:rsidP="00B7581B">
      <w:pPr>
        <w:spacing w:before="40" w:line="240" w:lineRule="auto"/>
        <w:rPr>
          <w:sz w:val="24"/>
          <w:szCs w:val="24"/>
        </w:rPr>
      </w:pPr>
      <w:r>
        <w:rPr>
          <w:sz w:val="24"/>
          <w:szCs w:val="24"/>
          <w:u w:val="single"/>
        </w:rPr>
        <w:t>Adaptation for adults:</w:t>
      </w:r>
      <w:r>
        <w:rPr>
          <w:sz w:val="24"/>
          <w:szCs w:val="24"/>
        </w:rPr>
        <w:t xml:space="preserve"> Speaker/panel discussion program. </w:t>
      </w:r>
    </w:p>
    <w:p w14:paraId="68A1EB34" w14:textId="77777777" w:rsidR="0040204C" w:rsidRDefault="0040204C" w:rsidP="0040204C">
      <w:pPr>
        <w:spacing w:line="240" w:lineRule="auto"/>
        <w:rPr>
          <w:sz w:val="24"/>
          <w:szCs w:val="24"/>
        </w:rPr>
      </w:pPr>
    </w:p>
    <w:p w14:paraId="0E638C44" w14:textId="3C8918C5" w:rsidR="0040204C" w:rsidRDefault="0040204C" w:rsidP="0040204C">
      <w:pPr>
        <w:spacing w:before="40" w:line="240" w:lineRule="auto"/>
        <w:rPr>
          <w:sz w:val="24"/>
          <w:szCs w:val="24"/>
        </w:rPr>
      </w:pPr>
      <w:r>
        <w:rPr>
          <w:sz w:val="24"/>
          <w:szCs w:val="24"/>
          <w:u w:val="single"/>
        </w:rPr>
        <w:lastRenderedPageBreak/>
        <w:t>Unique Space or Personnel Needs:</w:t>
      </w:r>
      <w:r>
        <w:rPr>
          <w:sz w:val="24"/>
          <w:szCs w:val="24"/>
        </w:rPr>
        <w:t xml:space="preserve"> Moderator (adult adaptation); program room; storyteller (youth).</w:t>
      </w:r>
    </w:p>
    <w:p w14:paraId="1C08BB9C" w14:textId="77777777" w:rsidR="0040204C" w:rsidRDefault="0040204C" w:rsidP="0040204C">
      <w:pPr>
        <w:rPr>
          <w:sz w:val="24"/>
          <w:szCs w:val="24"/>
        </w:rPr>
      </w:pPr>
    </w:p>
    <w:p w14:paraId="058DAFB1" w14:textId="369DC386" w:rsidR="0040204C" w:rsidRPr="00D50B25" w:rsidRDefault="0040204C" w:rsidP="00D50B25">
      <w:pPr>
        <w:spacing w:before="40" w:line="240" w:lineRule="auto"/>
        <w:rPr>
          <w:sz w:val="24"/>
          <w:szCs w:val="24"/>
          <w:u w:val="single"/>
        </w:rPr>
      </w:pPr>
      <w:r>
        <w:rPr>
          <w:sz w:val="24"/>
          <w:szCs w:val="24"/>
          <w:u w:val="single"/>
        </w:rPr>
        <w:t xml:space="preserve">Resources: </w:t>
      </w:r>
      <w:hyperlink r:id="rId7" w:history="1">
        <w:r w:rsidRPr="00D50B25">
          <w:rPr>
            <w:rStyle w:val="Hyperlink"/>
            <w:sz w:val="24"/>
            <w:szCs w:val="24"/>
          </w:rPr>
          <w:t>“Danger of a s</w:t>
        </w:r>
        <w:r w:rsidRPr="00D50B25">
          <w:rPr>
            <w:rStyle w:val="Hyperlink"/>
            <w:sz w:val="24"/>
            <w:szCs w:val="24"/>
          </w:rPr>
          <w:t>i</w:t>
        </w:r>
        <w:r w:rsidRPr="00D50B25">
          <w:rPr>
            <w:rStyle w:val="Hyperlink"/>
            <w:sz w:val="24"/>
            <w:szCs w:val="24"/>
          </w:rPr>
          <w:t>ngle story”</w:t>
        </w:r>
      </w:hyperlink>
      <w:r>
        <w:rPr>
          <w:sz w:val="24"/>
          <w:szCs w:val="24"/>
        </w:rPr>
        <w:t xml:space="preserve"> TED talk</w:t>
      </w:r>
      <w:r w:rsidR="00D50B25">
        <w:rPr>
          <w:sz w:val="24"/>
          <w:szCs w:val="24"/>
        </w:rPr>
        <w:t xml:space="preserve">; </w:t>
      </w:r>
      <w:hyperlink r:id="rId8" w:history="1">
        <w:r w:rsidRPr="00D50B25">
          <w:rPr>
            <w:rStyle w:val="Hyperlink"/>
            <w:sz w:val="24"/>
            <w:szCs w:val="24"/>
          </w:rPr>
          <w:t>Native North Story</w:t>
        </w:r>
        <w:r w:rsidRPr="00D50B25">
          <w:rPr>
            <w:rStyle w:val="Hyperlink"/>
            <w:sz w:val="24"/>
            <w:szCs w:val="24"/>
          </w:rPr>
          <w:t>t</w:t>
        </w:r>
        <w:r w:rsidRPr="00D50B25">
          <w:rPr>
            <w:rStyle w:val="Hyperlink"/>
            <w:sz w:val="24"/>
            <w:szCs w:val="24"/>
          </w:rPr>
          <w:t>elling</w:t>
        </w:r>
      </w:hyperlink>
      <w:r>
        <w:rPr>
          <w:sz w:val="24"/>
          <w:szCs w:val="24"/>
        </w:rPr>
        <w:t xml:space="preserve"> (YouTube)</w:t>
      </w:r>
      <w:r w:rsidR="00D50B25">
        <w:rPr>
          <w:sz w:val="24"/>
          <w:szCs w:val="24"/>
        </w:rPr>
        <w:t xml:space="preserve">; </w:t>
      </w:r>
      <w:hyperlink r:id="rId9" w:history="1">
        <w:r w:rsidRPr="00D50B25">
          <w:rPr>
            <w:rStyle w:val="Hyperlink"/>
            <w:sz w:val="24"/>
            <w:szCs w:val="24"/>
          </w:rPr>
          <w:t>The UCLA Hollywood Diversity Re</w:t>
        </w:r>
        <w:r w:rsidRPr="00D50B25">
          <w:rPr>
            <w:rStyle w:val="Hyperlink"/>
            <w:sz w:val="24"/>
            <w:szCs w:val="24"/>
          </w:rPr>
          <w:t>p</w:t>
        </w:r>
        <w:r w:rsidRPr="00D50B25">
          <w:rPr>
            <w:rStyle w:val="Hyperlink"/>
            <w:sz w:val="24"/>
            <w:szCs w:val="24"/>
          </w:rPr>
          <w:t>ort</w:t>
        </w:r>
      </w:hyperlink>
      <w:r>
        <w:rPr>
          <w:sz w:val="24"/>
          <w:szCs w:val="24"/>
        </w:rPr>
        <w:t xml:space="preserve"> </w:t>
      </w:r>
    </w:p>
    <w:p w14:paraId="2799C223" w14:textId="77777777" w:rsidR="0040204C" w:rsidRDefault="0040204C" w:rsidP="0040204C">
      <w:pPr>
        <w:rPr>
          <w:sz w:val="24"/>
          <w:szCs w:val="24"/>
        </w:rPr>
      </w:pPr>
    </w:p>
    <w:p w14:paraId="50B99254" w14:textId="77777777" w:rsidR="0040204C" w:rsidRDefault="0040204C" w:rsidP="0040204C">
      <w:pPr>
        <w:rPr>
          <w:sz w:val="24"/>
          <w:szCs w:val="24"/>
        </w:rPr>
      </w:pPr>
      <w:r>
        <w:rPr>
          <w:sz w:val="24"/>
          <w:szCs w:val="24"/>
        </w:rPr>
        <w:t>Media Literacy skills at work in this activity:</w:t>
      </w:r>
    </w:p>
    <w:p w14:paraId="7A2F83A4" w14:textId="77777777" w:rsidR="0040204C" w:rsidRDefault="0040204C" w:rsidP="0040204C">
      <w:pPr>
        <w:numPr>
          <w:ilvl w:val="0"/>
          <w:numId w:val="1"/>
        </w:numPr>
        <w:spacing w:before="280"/>
        <w:rPr>
          <w:color w:val="000000"/>
          <w:sz w:val="24"/>
          <w:szCs w:val="24"/>
        </w:rPr>
      </w:pPr>
      <w:r>
        <w:rPr>
          <w:sz w:val="24"/>
          <w:szCs w:val="24"/>
        </w:rPr>
        <w:t>Analyze media messages and the systems in which they exist, especially economic and social (this is called media decoding</w:t>
      </w:r>
      <w:proofErr w:type="gramStart"/>
      <w:r>
        <w:rPr>
          <w:sz w:val="24"/>
          <w:szCs w:val="24"/>
        </w:rPr>
        <w:t>);</w:t>
      </w:r>
      <w:proofErr w:type="gramEnd"/>
    </w:p>
    <w:p w14:paraId="0BDA36B3" w14:textId="77777777" w:rsidR="0040204C" w:rsidRDefault="0040204C" w:rsidP="0040204C">
      <w:pPr>
        <w:numPr>
          <w:ilvl w:val="0"/>
          <w:numId w:val="1"/>
        </w:numPr>
        <w:rPr>
          <w:color w:val="000000"/>
          <w:sz w:val="24"/>
          <w:szCs w:val="24"/>
        </w:rPr>
      </w:pPr>
      <w:r>
        <w:rPr>
          <w:sz w:val="24"/>
          <w:szCs w:val="24"/>
        </w:rPr>
        <w:t xml:space="preserve">Assess the influence of those messages on audiences’ thoughts, feelings, and </w:t>
      </w:r>
      <w:proofErr w:type="gramStart"/>
      <w:r>
        <w:rPr>
          <w:sz w:val="24"/>
          <w:szCs w:val="24"/>
        </w:rPr>
        <w:t>behaviors;</w:t>
      </w:r>
      <w:proofErr w:type="gramEnd"/>
      <w:r>
        <w:rPr>
          <w:sz w:val="24"/>
          <w:szCs w:val="24"/>
        </w:rPr>
        <w:t xml:space="preserve"> </w:t>
      </w:r>
    </w:p>
    <w:p w14:paraId="4D7117C4" w14:textId="77777777" w:rsidR="0040204C" w:rsidRDefault="0040204C" w:rsidP="0040204C">
      <w:pPr>
        <w:numPr>
          <w:ilvl w:val="0"/>
          <w:numId w:val="1"/>
        </w:numPr>
        <w:rPr>
          <w:sz w:val="24"/>
          <w:szCs w:val="24"/>
        </w:rPr>
      </w:pPr>
      <w:r>
        <w:rPr>
          <w:sz w:val="24"/>
          <w:szCs w:val="24"/>
        </w:rPr>
        <w:t>Consider how these messages shape how we create media ourselves (social media posts on Tik Tok or Instagram, etc.)</w:t>
      </w:r>
    </w:p>
    <w:p w14:paraId="06A99086" w14:textId="77777777" w:rsidR="0040204C" w:rsidRDefault="0040204C" w:rsidP="0040204C">
      <w:pPr>
        <w:numPr>
          <w:ilvl w:val="0"/>
          <w:numId w:val="1"/>
        </w:numPr>
        <w:spacing w:after="280"/>
        <w:rPr>
          <w:sz w:val="24"/>
          <w:szCs w:val="24"/>
        </w:rPr>
      </w:pPr>
      <w:r>
        <w:rPr>
          <w:sz w:val="24"/>
          <w:szCs w:val="24"/>
        </w:rPr>
        <w:t xml:space="preserve">Consider media representation and how media portrayals can celebrate some characteristics and behaviors and diminish or ignore others. </w:t>
      </w:r>
    </w:p>
    <w:p w14:paraId="321A21BF" w14:textId="4DA0D762" w:rsidR="0040204C" w:rsidRDefault="0040204C" w:rsidP="0040204C">
      <w:pPr>
        <w:spacing w:before="280" w:after="280"/>
        <w:rPr>
          <w:sz w:val="24"/>
          <w:szCs w:val="24"/>
        </w:rPr>
      </w:pPr>
      <w:r>
        <w:rPr>
          <w:sz w:val="24"/>
          <w:szCs w:val="24"/>
        </w:rPr>
        <w:t xml:space="preserve">For background reading, see this </w:t>
      </w:r>
      <w:hyperlink r:id="rId10" w:history="1">
        <w:r w:rsidRPr="001A071B">
          <w:rPr>
            <w:rStyle w:val="Hyperlink"/>
            <w:sz w:val="24"/>
            <w:szCs w:val="24"/>
          </w:rPr>
          <w:t>artic</w:t>
        </w:r>
        <w:r w:rsidRPr="001A071B">
          <w:rPr>
            <w:rStyle w:val="Hyperlink"/>
            <w:sz w:val="24"/>
            <w:szCs w:val="24"/>
          </w:rPr>
          <w:t>l</w:t>
        </w:r>
        <w:r w:rsidRPr="001A071B">
          <w:rPr>
            <w:rStyle w:val="Hyperlink"/>
            <w:sz w:val="24"/>
            <w:szCs w:val="24"/>
          </w:rPr>
          <w:t>e</w:t>
        </w:r>
      </w:hyperlink>
      <w:r>
        <w:rPr>
          <w:sz w:val="24"/>
          <w:szCs w:val="24"/>
        </w:rPr>
        <w:t xml:space="preserve"> about media representation and what it means for underrepresented and misrepresented groups</w:t>
      </w:r>
      <w:r w:rsidR="001A071B">
        <w:rPr>
          <w:sz w:val="24"/>
          <w:szCs w:val="24"/>
        </w:rPr>
        <w:t>.</w:t>
      </w:r>
      <w:r>
        <w:rPr>
          <w:sz w:val="24"/>
          <w:szCs w:val="24"/>
        </w:rPr>
        <w:t xml:space="preserve"> </w:t>
      </w:r>
    </w:p>
    <w:p w14:paraId="2F8D77A7" w14:textId="51E9FDAB" w:rsidR="0040204C" w:rsidRDefault="0040204C" w:rsidP="0040204C">
      <w:pPr>
        <w:spacing w:before="40" w:line="240" w:lineRule="auto"/>
        <w:rPr>
          <w:rFonts w:ascii="Calibri" w:eastAsia="Calibri" w:hAnsi="Calibri" w:cs="Calibri"/>
          <w:sz w:val="26"/>
          <w:szCs w:val="26"/>
        </w:rPr>
      </w:pPr>
      <w:proofErr w:type="spellStart"/>
      <w:r>
        <w:rPr>
          <w:sz w:val="24"/>
          <w:szCs w:val="24"/>
          <w:u w:val="single"/>
        </w:rPr>
        <w:t>Printables</w:t>
      </w:r>
      <w:proofErr w:type="spellEnd"/>
      <w:r>
        <w:rPr>
          <w:sz w:val="24"/>
          <w:szCs w:val="24"/>
          <w:u w:val="single"/>
        </w:rPr>
        <w:t>:</w:t>
      </w:r>
      <w:r>
        <w:rPr>
          <w:sz w:val="24"/>
          <w:szCs w:val="24"/>
        </w:rPr>
        <w:t xml:space="preserve"> A Media Decoding guide </w:t>
      </w:r>
      <w:r w:rsidR="00915894">
        <w:rPr>
          <w:sz w:val="24"/>
          <w:szCs w:val="24"/>
        </w:rPr>
        <w:t xml:space="preserve">(see below) </w:t>
      </w:r>
      <w:r>
        <w:rPr>
          <w:sz w:val="24"/>
          <w:szCs w:val="24"/>
        </w:rPr>
        <w:t>to encourage critical questioning of the video content</w:t>
      </w:r>
      <w:r w:rsidR="00915894">
        <w:rPr>
          <w:sz w:val="24"/>
          <w:szCs w:val="24"/>
        </w:rPr>
        <w:t xml:space="preserve">. Also available </w:t>
      </w:r>
      <w:hyperlink r:id="rId11" w:history="1">
        <w:r w:rsidR="00915894" w:rsidRPr="00915894">
          <w:rPr>
            <w:rStyle w:val="Hyperlink"/>
            <w:sz w:val="24"/>
            <w:szCs w:val="24"/>
          </w:rPr>
          <w:t>here</w:t>
        </w:r>
      </w:hyperlink>
      <w:r w:rsidR="00915894">
        <w:rPr>
          <w:sz w:val="24"/>
          <w:szCs w:val="24"/>
        </w:rPr>
        <w:t xml:space="preserve">. </w:t>
      </w:r>
    </w:p>
    <w:p w14:paraId="6133FE49" w14:textId="77777777" w:rsidR="0040204C" w:rsidRDefault="0040204C" w:rsidP="0040204C">
      <w:pPr>
        <w:spacing w:before="40" w:line="240" w:lineRule="auto"/>
        <w:rPr>
          <w:rFonts w:ascii="Calibri" w:eastAsia="Calibri" w:hAnsi="Calibri" w:cs="Calibri"/>
          <w:sz w:val="26"/>
          <w:szCs w:val="26"/>
        </w:rPr>
      </w:pPr>
      <w:r>
        <w:rPr>
          <w:rFonts w:ascii="Calibri" w:eastAsia="Calibri" w:hAnsi="Calibri" w:cs="Calibri"/>
          <w:noProof/>
          <w:sz w:val="26"/>
          <w:szCs w:val="26"/>
        </w:rPr>
        <w:drawing>
          <wp:inline distT="114300" distB="114300" distL="114300" distR="114300" wp14:anchorId="3B27F7EC" wp14:editId="075EF6D9">
            <wp:extent cx="1471613" cy="2413961"/>
            <wp:effectExtent l="0" t="0" r="0" b="0"/>
            <wp:docPr id="1" name="image1.png" descr="A poster with text on it&#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1.png" descr="A poster with text on it&#10;&#10;Description automatically generated"/>
                    <pic:cNvPicPr preferRelativeResize="0"/>
                  </pic:nvPicPr>
                  <pic:blipFill>
                    <a:blip r:embed="rId12"/>
                    <a:srcRect/>
                    <a:stretch>
                      <a:fillRect/>
                    </a:stretch>
                  </pic:blipFill>
                  <pic:spPr>
                    <a:xfrm>
                      <a:off x="0" y="0"/>
                      <a:ext cx="1471613" cy="2413961"/>
                    </a:xfrm>
                    <a:prstGeom prst="rect">
                      <a:avLst/>
                    </a:prstGeom>
                    <a:ln/>
                  </pic:spPr>
                </pic:pic>
              </a:graphicData>
            </a:graphic>
          </wp:inline>
        </w:drawing>
      </w:r>
    </w:p>
    <w:p w14:paraId="457A8FD6" w14:textId="77777777" w:rsidR="004E0619" w:rsidRDefault="008C5F2A">
      <w:r>
        <w:rPr>
          <w:noProof/>
        </w:rPr>
        <w:drawing>
          <wp:inline distT="0" distB="0" distL="0" distR="0" wp14:anchorId="4DBD1ECA" wp14:editId="373F9467">
            <wp:extent cx="2189053" cy="1196502"/>
            <wp:effectExtent l="0" t="0" r="0" b="0"/>
            <wp:docPr id="20285191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519147" name="Picture 202851914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1027" cy="1268637"/>
                    </a:xfrm>
                    <a:prstGeom prst="rect">
                      <a:avLst/>
                    </a:prstGeom>
                  </pic:spPr>
                </pic:pic>
              </a:graphicData>
            </a:graphic>
          </wp:inline>
        </w:drawing>
      </w:r>
      <w:r>
        <w:t xml:space="preserve">         </w:t>
      </w:r>
      <w:r>
        <w:rPr>
          <w:noProof/>
        </w:rPr>
        <w:drawing>
          <wp:inline distT="0" distB="0" distL="0" distR="0" wp14:anchorId="6BBFA495" wp14:editId="6F4A05C6">
            <wp:extent cx="1128409" cy="1011681"/>
            <wp:effectExtent l="0" t="0" r="1905" b="4445"/>
            <wp:docPr id="1574772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77269" name="Picture 15747726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74969" cy="1053424"/>
                    </a:xfrm>
                    <a:prstGeom prst="rect">
                      <a:avLst/>
                    </a:prstGeom>
                  </pic:spPr>
                </pic:pic>
              </a:graphicData>
            </a:graphic>
          </wp:inline>
        </w:drawing>
      </w:r>
      <w:r>
        <w:t xml:space="preserve">           </w:t>
      </w:r>
      <w:r>
        <w:rPr>
          <w:noProof/>
        </w:rPr>
        <w:drawing>
          <wp:inline distT="0" distB="0" distL="0" distR="0" wp14:anchorId="25212B94" wp14:editId="69AA6CAA">
            <wp:extent cx="1783715" cy="809007"/>
            <wp:effectExtent l="0" t="0" r="0" b="3810"/>
            <wp:docPr id="2024945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94513" name="Picture 20249451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87668" cy="856155"/>
                    </a:xfrm>
                    <a:prstGeom prst="rect">
                      <a:avLst/>
                    </a:prstGeom>
                  </pic:spPr>
                </pic:pic>
              </a:graphicData>
            </a:graphic>
          </wp:inline>
        </w:drawing>
      </w:r>
    </w:p>
    <w:sectPr w:rsidR="004E061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C808AF"/>
    <w:multiLevelType w:val="multilevel"/>
    <w:tmpl w:val="A1D623E0"/>
    <w:lvl w:ilvl="0">
      <w:start w:val="1"/>
      <w:numFmt w:val="bullet"/>
      <w:lvlText w:val="●"/>
      <w:lvlJc w:val="left"/>
      <w:pPr>
        <w:ind w:left="720" w:hanging="360"/>
      </w:pPr>
      <w:rPr>
        <w:rFonts w:ascii="Arial" w:eastAsia="Arial" w:hAnsi="Arial" w:cs="Arial"/>
        <w:color w:val="515151"/>
        <w:sz w:val="27"/>
        <w:szCs w:val="27"/>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020088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1B4D"/>
    <w:rsid w:val="000F1E88"/>
    <w:rsid w:val="001A071B"/>
    <w:rsid w:val="003931ED"/>
    <w:rsid w:val="0040204C"/>
    <w:rsid w:val="004A4A9F"/>
    <w:rsid w:val="004E0619"/>
    <w:rsid w:val="00631063"/>
    <w:rsid w:val="008C5F2A"/>
    <w:rsid w:val="00915894"/>
    <w:rsid w:val="0095416A"/>
    <w:rsid w:val="009637B3"/>
    <w:rsid w:val="00B7581B"/>
    <w:rsid w:val="00D21B4D"/>
    <w:rsid w:val="00D50B25"/>
    <w:rsid w:val="00E950AA"/>
    <w:rsid w:val="00F8440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AA6F838"/>
  <w15:docId w15:val="{54F7DC30-A63E-F346-8BEE-D01B249BA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00" w:after="120"/>
      <w:outlineLvl w:val="0"/>
    </w:pPr>
    <w:rPr>
      <w:sz w:val="40"/>
      <w:szCs w:val="40"/>
    </w:rPr>
  </w:style>
  <w:style w:type="paragraph" w:styleId="Heading2">
    <w:name w:val="heading 2"/>
    <w:basedOn w:val="Normal"/>
    <w:next w:val="Normal"/>
    <w:link w:val="Heading2Char"/>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customStyle="1" w:styleId="Heading1Char">
    <w:name w:val="Heading 1 Char"/>
    <w:basedOn w:val="DefaultParagraphFont"/>
    <w:link w:val="Heading1"/>
    <w:uiPriority w:val="9"/>
    <w:rsid w:val="0040204C"/>
    <w:rPr>
      <w:sz w:val="40"/>
      <w:szCs w:val="40"/>
    </w:rPr>
  </w:style>
  <w:style w:type="character" w:customStyle="1" w:styleId="Heading2Char">
    <w:name w:val="Heading 2 Char"/>
    <w:basedOn w:val="DefaultParagraphFont"/>
    <w:link w:val="Heading2"/>
    <w:uiPriority w:val="9"/>
    <w:rsid w:val="0040204C"/>
    <w:rPr>
      <w:sz w:val="32"/>
      <w:szCs w:val="32"/>
    </w:rPr>
  </w:style>
  <w:style w:type="character" w:styleId="Hyperlink">
    <w:name w:val="Hyperlink"/>
    <w:basedOn w:val="DefaultParagraphFont"/>
    <w:uiPriority w:val="99"/>
    <w:unhideWhenUsed/>
    <w:rsid w:val="00915894"/>
    <w:rPr>
      <w:color w:val="0000FF" w:themeColor="hyperlink"/>
      <w:u w:val="single"/>
    </w:rPr>
  </w:style>
  <w:style w:type="character" w:styleId="UnresolvedMention">
    <w:name w:val="Unresolved Mention"/>
    <w:basedOn w:val="DefaultParagraphFont"/>
    <w:uiPriority w:val="99"/>
    <w:semiHidden/>
    <w:unhideWhenUsed/>
    <w:rsid w:val="00915894"/>
    <w:rPr>
      <w:color w:val="605E5C"/>
      <w:shd w:val="clear" w:color="auto" w:fill="E1DFDD"/>
    </w:rPr>
  </w:style>
  <w:style w:type="character" w:styleId="FollowedHyperlink">
    <w:name w:val="FollowedHyperlink"/>
    <w:basedOn w:val="DefaultParagraphFont"/>
    <w:uiPriority w:val="99"/>
    <w:semiHidden/>
    <w:unhideWhenUsed/>
    <w:rsid w:val="00D50B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youtube.com/@nativenorthstorytelling8495"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hyperlink" Target="https://youtu.be/D9Ihs241zeg?si=9rma5R_O88g095xx" TargetMode="Externa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arabfilminstitute.org/what-exactly-is-media-representation-anyway/" TargetMode="External"/><Relationship Id="rId11" Type="http://schemas.openxmlformats.org/officeDocument/2006/relationships/hyperlink" Target="https://www.projectlooksharp.org/Resources%202/PLS%20Questions%20for%20Analying%20Media%20Poster.pdf" TargetMode="External"/><Relationship Id="rId5" Type="http://schemas.openxmlformats.org/officeDocument/2006/relationships/image" Target="media/image1.png"/><Relationship Id="rId15" Type="http://schemas.openxmlformats.org/officeDocument/2006/relationships/image" Target="media/image5.jpeg"/><Relationship Id="rId10" Type="http://schemas.openxmlformats.org/officeDocument/2006/relationships/hyperlink" Target="https://arabfilminstitute.org/what-exactly-is-media-representation-anyway/" TargetMode="External"/><Relationship Id="rId4" Type="http://schemas.openxmlformats.org/officeDocument/2006/relationships/webSettings" Target="webSettings.xml"/><Relationship Id="rId9" Type="http://schemas.openxmlformats.org/officeDocument/2006/relationships/hyperlink" Target="https://socialsciences.ucla.edu/hollywood-diversity-report-2023/" TargetMode="Externa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schristi/Desktop/%20Template%20WML_.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Template WML_.dotx</Template>
  <TotalTime>16</TotalTime>
  <Pages>3</Pages>
  <Words>765</Words>
  <Characters>4361</Characters>
  <Application>Microsoft Office Word</Application>
  <DocSecurity>0</DocSecurity>
  <Lines>36</Lines>
  <Paragraphs>10</Paragraphs>
  <ScaleCrop>false</ScaleCrop>
  <Company/>
  <LinksUpToDate>false</LinksUpToDate>
  <CharactersWithSpaces>5116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Sue Ellen Christian</cp:lastModifiedBy>
  <cp:revision>8</cp:revision>
  <dcterms:created xsi:type="dcterms:W3CDTF">2024-03-04T16:31:00Z</dcterms:created>
  <dcterms:modified xsi:type="dcterms:W3CDTF">2024-03-17T23:22:00Z</dcterms:modified>
</cp:coreProperties>
</file>