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5CACA" w14:textId="77777777" w:rsidR="004E0619" w:rsidRDefault="0095416A">
      <w:pPr>
        <w:pStyle w:val="Title"/>
        <w:spacing w:before="240" w:after="0" w:line="240" w:lineRule="auto"/>
      </w:pPr>
      <w:r>
        <w:rPr>
          <w:noProof/>
        </w:rPr>
        <w:drawing>
          <wp:inline distT="0" distB="0" distL="0" distR="0" wp14:anchorId="09ECE999" wp14:editId="60CA58CA">
            <wp:extent cx="5943600" cy="2734310"/>
            <wp:effectExtent l="0" t="0" r="0" b="0"/>
            <wp:docPr id="1848440528" name="Picture 1" descr="A logo for a tv sh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40528" name="Picture 1" descr="A logo for a tv show&#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2734310"/>
                    </a:xfrm>
                    <a:prstGeom prst="rect">
                      <a:avLst/>
                    </a:prstGeom>
                  </pic:spPr>
                </pic:pic>
              </a:graphicData>
            </a:graphic>
          </wp:inline>
        </w:drawing>
      </w:r>
      <w:r>
        <w:t xml:space="preserve"> </w:t>
      </w:r>
    </w:p>
    <w:p w14:paraId="75084046" w14:textId="5896ABA6" w:rsidR="00A3212A" w:rsidRPr="00A3212A" w:rsidRDefault="00000000" w:rsidP="00A3212A">
      <w:pPr>
        <w:pStyle w:val="Subtitle"/>
        <w:spacing w:before="240" w:after="0" w:line="240" w:lineRule="auto"/>
        <w:rPr>
          <w:color w:val="000000" w:themeColor="text1"/>
          <w:sz w:val="28"/>
          <w:szCs w:val="28"/>
        </w:rPr>
      </w:pPr>
      <w:bookmarkStart w:id="0" w:name="_ob26m4s0t6bo" w:colFirst="0" w:colLast="0"/>
      <w:bookmarkEnd w:id="0"/>
      <w:r w:rsidRPr="00A3212A">
        <w:rPr>
          <w:color w:val="000000" w:themeColor="text1"/>
          <w:sz w:val="28"/>
          <w:szCs w:val="28"/>
        </w:rPr>
        <w:t>Library Extension Project</w:t>
      </w:r>
    </w:p>
    <w:p w14:paraId="18F319C8" w14:textId="548934CA" w:rsidR="00801EED" w:rsidRDefault="00801EED" w:rsidP="00801EED">
      <w:pPr>
        <w:pStyle w:val="Heading1"/>
        <w:rPr>
          <w:sz w:val="28"/>
          <w:szCs w:val="28"/>
        </w:rPr>
      </w:pPr>
      <w:r w:rsidRPr="00A3212A">
        <w:rPr>
          <w:sz w:val="28"/>
          <w:szCs w:val="28"/>
        </w:rPr>
        <w:t>Activity: Whose Story Gets Told?</w:t>
      </w:r>
    </w:p>
    <w:p w14:paraId="5ED77698" w14:textId="08C6EB4D" w:rsidR="00C1455E" w:rsidRPr="00C1455E" w:rsidRDefault="00C1455E" w:rsidP="00C1455E">
      <w:r w:rsidRPr="00C1455E">
        <w:rPr>
          <w:u w:val="single"/>
        </w:rPr>
        <w:t>Created by:</w:t>
      </w:r>
      <w:r>
        <w:t xml:space="preserve"> Sue Ellen Christian, Western Michigan University</w:t>
      </w:r>
    </w:p>
    <w:p w14:paraId="1C8B4586" w14:textId="58654655" w:rsidR="00A3212A" w:rsidRPr="002C4963" w:rsidRDefault="00801EED" w:rsidP="00801EED">
      <w:pPr>
        <w:pStyle w:val="Heading2"/>
        <w:rPr>
          <w:sz w:val="24"/>
          <w:szCs w:val="24"/>
        </w:rPr>
      </w:pPr>
      <w:r w:rsidRPr="002C4963">
        <w:rPr>
          <w:sz w:val="24"/>
          <w:szCs w:val="24"/>
          <w:u w:val="single"/>
        </w:rPr>
        <w:t>Description</w:t>
      </w:r>
      <w:r w:rsidRPr="00066B1D">
        <w:rPr>
          <w:sz w:val="24"/>
          <w:szCs w:val="24"/>
        </w:rPr>
        <w:t>:</w:t>
      </w:r>
      <w:r w:rsidRPr="002C4963">
        <w:rPr>
          <w:sz w:val="24"/>
          <w:szCs w:val="24"/>
        </w:rPr>
        <w:t xml:space="preserve"> </w:t>
      </w:r>
      <w:r w:rsidR="00A3212A" w:rsidRPr="002C4963">
        <w:rPr>
          <w:sz w:val="24"/>
          <w:szCs w:val="24"/>
        </w:rPr>
        <w:t>Active or passive program</w:t>
      </w:r>
    </w:p>
    <w:p w14:paraId="13B67D35" w14:textId="77777777" w:rsidR="002C4963" w:rsidRPr="007F2E7F" w:rsidRDefault="002C4963" w:rsidP="002C4963">
      <w:pPr>
        <w:pStyle w:val="Heading2"/>
        <w:rPr>
          <w:color w:val="000000" w:themeColor="text1"/>
          <w:sz w:val="24"/>
          <w:szCs w:val="24"/>
          <w:u w:val="single"/>
        </w:rPr>
      </w:pPr>
      <w:r w:rsidRPr="00A3212A">
        <w:rPr>
          <w:color w:val="000000" w:themeColor="text1"/>
          <w:sz w:val="24"/>
          <w:szCs w:val="24"/>
          <w:u w:val="single"/>
        </w:rPr>
        <w:t>Target audience</w:t>
      </w:r>
      <w:r w:rsidRPr="00066B1D">
        <w:rPr>
          <w:color w:val="000000" w:themeColor="text1"/>
          <w:sz w:val="24"/>
          <w:szCs w:val="24"/>
        </w:rPr>
        <w:t xml:space="preserve">: </w:t>
      </w:r>
      <w:r w:rsidRPr="00A3212A">
        <w:rPr>
          <w:color w:val="000000" w:themeColor="text1"/>
          <w:sz w:val="24"/>
          <w:szCs w:val="24"/>
        </w:rPr>
        <w:t xml:space="preserve">Ages 11 and older/middle school to adults. </w:t>
      </w:r>
    </w:p>
    <w:p w14:paraId="5AEE0855" w14:textId="77777777" w:rsidR="002C4963" w:rsidRPr="007F2E7F" w:rsidRDefault="002C4963" w:rsidP="002C4963">
      <w:pPr>
        <w:pStyle w:val="Heading2"/>
        <w:rPr>
          <w:color w:val="000000" w:themeColor="text1"/>
          <w:sz w:val="24"/>
          <w:szCs w:val="24"/>
        </w:rPr>
      </w:pPr>
      <w:r w:rsidRPr="00A3212A">
        <w:rPr>
          <w:color w:val="000000" w:themeColor="text1"/>
          <w:sz w:val="24"/>
          <w:szCs w:val="24"/>
          <w:u w:val="single"/>
        </w:rPr>
        <w:t>Objectives</w:t>
      </w:r>
      <w:r w:rsidRPr="00A3212A">
        <w:rPr>
          <w:color w:val="000000" w:themeColor="text1"/>
          <w:sz w:val="24"/>
          <w:szCs w:val="24"/>
        </w:rPr>
        <w:t xml:space="preserve">: To convey the principle that every media message has embedded values and points of view. </w:t>
      </w:r>
    </w:p>
    <w:p w14:paraId="3E2CACE0" w14:textId="2D7F7594" w:rsidR="009C5F6B" w:rsidRPr="00066B1D" w:rsidRDefault="002C4963" w:rsidP="00066B1D">
      <w:pPr>
        <w:pStyle w:val="Heading2"/>
        <w:rPr>
          <w:rFonts w:eastAsia="Times New Roman"/>
          <w:color w:val="000000" w:themeColor="text1"/>
          <w:sz w:val="24"/>
          <w:szCs w:val="24"/>
          <w:bdr w:val="none" w:sz="0" w:space="0" w:color="auto" w:frame="1"/>
          <w:shd w:val="clear" w:color="auto" w:fill="FFFFFF"/>
        </w:rPr>
      </w:pPr>
      <w:r w:rsidRPr="002C4963">
        <w:rPr>
          <w:color w:val="000000" w:themeColor="text1"/>
          <w:sz w:val="24"/>
          <w:szCs w:val="24"/>
          <w:u w:val="single"/>
        </w:rPr>
        <w:t>Program details</w:t>
      </w:r>
      <w:r w:rsidRPr="002C4963">
        <w:rPr>
          <w:color w:val="000000" w:themeColor="text1"/>
          <w:sz w:val="24"/>
          <w:szCs w:val="24"/>
        </w:rPr>
        <w:t>:</w:t>
      </w:r>
      <w:r w:rsidR="009C7275">
        <w:rPr>
          <w:color w:val="000000" w:themeColor="text1"/>
          <w:sz w:val="24"/>
          <w:szCs w:val="24"/>
        </w:rPr>
        <w:t xml:space="preserve"> </w:t>
      </w:r>
      <w:r w:rsidR="00801EED" w:rsidRPr="00A3212A">
        <w:rPr>
          <w:sz w:val="24"/>
          <w:szCs w:val="24"/>
        </w:rPr>
        <w:t xml:space="preserve">A highly-adaptable program that allows you to take advantage of your library’s collection of movies to showcase different ways of representing people of all backgrounds, lifestyles and cultures. </w:t>
      </w:r>
      <w:r w:rsidR="00066B1D" w:rsidRPr="009C5F6B">
        <w:rPr>
          <w:b/>
          <w:bCs/>
          <w:color w:val="000000" w:themeColor="text1"/>
          <w:sz w:val="24"/>
          <w:szCs w:val="24"/>
        </w:rPr>
        <w:t>Note:</w:t>
      </w:r>
      <w:r w:rsidR="00066B1D">
        <w:rPr>
          <w:color w:val="000000" w:themeColor="text1"/>
          <w:sz w:val="24"/>
          <w:szCs w:val="24"/>
        </w:rPr>
        <w:t xml:space="preserve"> </w:t>
      </w:r>
      <w:r w:rsidR="00066B1D" w:rsidRPr="00A3212A">
        <w:rPr>
          <w:rFonts w:eastAsia="Times New Roman"/>
          <w:color w:val="000000" w:themeColor="text1"/>
          <w:sz w:val="24"/>
          <w:szCs w:val="24"/>
          <w:bdr w:val="none" w:sz="0" w:space="0" w:color="auto" w:frame="1"/>
          <w:shd w:val="clear" w:color="auto" w:fill="FFFFFF"/>
        </w:rPr>
        <w:t>The program is suitable for those with hearing or visual impairments as close</w:t>
      </w:r>
      <w:r w:rsidR="00066B1D">
        <w:rPr>
          <w:rFonts w:eastAsia="Times New Roman"/>
          <w:color w:val="000000" w:themeColor="text1"/>
          <w:sz w:val="24"/>
          <w:szCs w:val="24"/>
          <w:bdr w:val="none" w:sz="0" w:space="0" w:color="auto" w:frame="1"/>
          <w:shd w:val="clear" w:color="auto" w:fill="FFFFFF"/>
        </w:rPr>
        <w:t>d</w:t>
      </w:r>
      <w:r w:rsidR="00066B1D" w:rsidRPr="00A3212A">
        <w:rPr>
          <w:rFonts w:eastAsia="Times New Roman"/>
          <w:color w:val="000000" w:themeColor="text1"/>
          <w:sz w:val="24"/>
          <w:szCs w:val="24"/>
          <w:bdr w:val="none" w:sz="0" w:space="0" w:color="auto" w:frame="1"/>
          <w:shd w:val="clear" w:color="auto" w:fill="FFFFFF"/>
        </w:rPr>
        <w:t>-captioning or dialogue can be used to develop reflections.</w:t>
      </w:r>
    </w:p>
    <w:p w14:paraId="7C6BF602" w14:textId="7F88CCFB" w:rsidR="009C5F6B" w:rsidRDefault="009C7275" w:rsidP="009C7275">
      <w:pPr>
        <w:spacing w:before="40"/>
        <w:rPr>
          <w:color w:val="000000" w:themeColor="text1"/>
          <w:sz w:val="24"/>
          <w:szCs w:val="24"/>
        </w:rPr>
      </w:pPr>
      <w:r>
        <w:rPr>
          <w:color w:val="000000" w:themeColor="text1"/>
          <w:sz w:val="24"/>
          <w:szCs w:val="24"/>
        </w:rPr>
        <w:t>G</w:t>
      </w:r>
      <w:r w:rsidR="00801EED" w:rsidRPr="00A3212A">
        <w:rPr>
          <w:color w:val="000000" w:themeColor="text1"/>
          <w:sz w:val="24"/>
          <w:szCs w:val="24"/>
        </w:rPr>
        <w:t xml:space="preserve">ather participants for a group viewing of </w:t>
      </w:r>
      <w:r w:rsidR="00801EED" w:rsidRPr="00A3212A">
        <w:rPr>
          <w:i/>
          <w:iCs/>
          <w:color w:val="000000" w:themeColor="text1"/>
          <w:sz w:val="24"/>
          <w:szCs w:val="24"/>
        </w:rPr>
        <w:t>Wonder Media</w:t>
      </w:r>
      <w:r w:rsidR="00801EED" w:rsidRPr="00A3212A">
        <w:rPr>
          <w:color w:val="000000" w:themeColor="text1"/>
          <w:sz w:val="24"/>
          <w:szCs w:val="24"/>
        </w:rPr>
        <w:t xml:space="preserve">’s “Whose Story Gets Told?” segment that showcases </w:t>
      </w:r>
      <w:r>
        <w:rPr>
          <w:color w:val="000000" w:themeColor="text1"/>
          <w:sz w:val="24"/>
          <w:szCs w:val="24"/>
        </w:rPr>
        <w:t>eight 2</w:t>
      </w:r>
      <w:r w:rsidR="00801EED" w:rsidRPr="00A3212A">
        <w:rPr>
          <w:color w:val="000000" w:themeColor="text1"/>
          <w:sz w:val="24"/>
          <w:szCs w:val="24"/>
        </w:rPr>
        <w:t xml:space="preserve">-minute videos. Each of the original videos features an actual person sharing their opinions on how particular movies and TV shows depict their identities. A variety of perspectives are offered. </w:t>
      </w:r>
      <w:r w:rsidR="00801EED" w:rsidRPr="009C5F6B">
        <w:rPr>
          <w:color w:val="000000" w:themeColor="text1"/>
          <w:sz w:val="24"/>
          <w:szCs w:val="24"/>
        </w:rPr>
        <w:t>(Abrar</w:t>
      </w:r>
      <w:r w:rsidR="009C5F6B" w:rsidRPr="009C5F6B">
        <w:rPr>
          <w:color w:val="000000" w:themeColor="text1"/>
          <w:sz w:val="24"/>
          <w:szCs w:val="24"/>
        </w:rPr>
        <w:t xml:space="preserve"> on wearing the hijab; Carson on coming out as gay as a teenager; </w:t>
      </w:r>
      <w:proofErr w:type="spellStart"/>
      <w:r w:rsidR="009C5F6B" w:rsidRPr="009C5F6B">
        <w:rPr>
          <w:color w:val="000000" w:themeColor="text1"/>
          <w:sz w:val="24"/>
          <w:szCs w:val="24"/>
        </w:rPr>
        <w:t>Tirrea</w:t>
      </w:r>
      <w:proofErr w:type="spellEnd"/>
      <w:r w:rsidR="009C5F6B" w:rsidRPr="009C5F6B">
        <w:rPr>
          <w:color w:val="000000" w:themeColor="text1"/>
          <w:sz w:val="24"/>
          <w:szCs w:val="24"/>
        </w:rPr>
        <w:t xml:space="preserve"> on the angry Black female stereotype; JoJo on getting stopped by police as a Black male driver; </w:t>
      </w:r>
      <w:r w:rsidR="008333EC" w:rsidRPr="009C5F6B">
        <w:rPr>
          <w:color w:val="000000" w:themeColor="text1"/>
          <w:sz w:val="24"/>
          <w:szCs w:val="24"/>
        </w:rPr>
        <w:t>Julie</w:t>
      </w:r>
      <w:r w:rsidR="009C5F6B" w:rsidRPr="009C5F6B">
        <w:rPr>
          <w:color w:val="000000" w:themeColor="text1"/>
          <w:sz w:val="24"/>
          <w:szCs w:val="24"/>
        </w:rPr>
        <w:t xml:space="preserve"> on</w:t>
      </w:r>
      <w:r w:rsidR="008333EC" w:rsidRPr="009C5F6B">
        <w:rPr>
          <w:color w:val="000000" w:themeColor="text1"/>
          <w:sz w:val="24"/>
          <w:szCs w:val="24"/>
        </w:rPr>
        <w:t xml:space="preserve"> </w:t>
      </w:r>
      <w:r w:rsidR="009C5F6B" w:rsidRPr="009C5F6B">
        <w:rPr>
          <w:color w:val="000000" w:themeColor="text1"/>
          <w:sz w:val="24"/>
          <w:szCs w:val="24"/>
        </w:rPr>
        <w:t xml:space="preserve">the use of </w:t>
      </w:r>
      <w:r w:rsidR="008333EC" w:rsidRPr="009C5F6B">
        <w:rPr>
          <w:color w:val="000000" w:themeColor="text1"/>
          <w:sz w:val="24"/>
          <w:szCs w:val="24"/>
        </w:rPr>
        <w:t>Native American</w:t>
      </w:r>
      <w:r w:rsidR="009C5F6B" w:rsidRPr="009C5F6B">
        <w:rPr>
          <w:color w:val="000000" w:themeColor="text1"/>
          <w:sz w:val="24"/>
          <w:szCs w:val="24"/>
        </w:rPr>
        <w:t xml:space="preserve"> </w:t>
      </w:r>
      <w:r w:rsidR="009C5F6B" w:rsidRPr="009C5F6B">
        <w:rPr>
          <w:color w:val="000000" w:themeColor="text1"/>
          <w:sz w:val="24"/>
          <w:szCs w:val="24"/>
        </w:rPr>
        <w:lastRenderedPageBreak/>
        <w:t>rituals for entertainment; Michael on depiction of autism in media; Julianna on Latina type-casting; Joseph on Asian cultural depictions.</w:t>
      </w:r>
      <w:r w:rsidR="00801EED" w:rsidRPr="009C5F6B">
        <w:rPr>
          <w:color w:val="000000" w:themeColor="text1"/>
          <w:sz w:val="24"/>
          <w:szCs w:val="24"/>
        </w:rPr>
        <w:t>)</w:t>
      </w:r>
      <w:r w:rsidR="00801EED" w:rsidRPr="00A3212A">
        <w:rPr>
          <w:color w:val="000000" w:themeColor="text1"/>
          <w:sz w:val="24"/>
          <w:szCs w:val="24"/>
        </w:rPr>
        <w:t xml:space="preserve"> </w:t>
      </w:r>
    </w:p>
    <w:p w14:paraId="01EFA6B4" w14:textId="52804FA1" w:rsidR="00801EED" w:rsidRPr="00A3212A" w:rsidRDefault="00801EED" w:rsidP="009C7275">
      <w:pPr>
        <w:spacing w:before="40"/>
        <w:rPr>
          <w:color w:val="000000" w:themeColor="text1"/>
          <w:sz w:val="24"/>
          <w:szCs w:val="24"/>
        </w:rPr>
      </w:pPr>
      <w:r w:rsidRPr="00A3212A">
        <w:rPr>
          <w:color w:val="000000" w:themeColor="text1"/>
          <w:sz w:val="24"/>
          <w:szCs w:val="24"/>
        </w:rPr>
        <w:t xml:space="preserve">Watch </w:t>
      </w:r>
      <w:r w:rsidR="009C5F6B">
        <w:rPr>
          <w:color w:val="000000" w:themeColor="text1"/>
          <w:sz w:val="24"/>
          <w:szCs w:val="24"/>
        </w:rPr>
        <w:t xml:space="preserve">some or </w:t>
      </w:r>
      <w:proofErr w:type="gramStart"/>
      <w:r w:rsidR="009C5F6B">
        <w:rPr>
          <w:color w:val="000000" w:themeColor="text1"/>
          <w:sz w:val="24"/>
          <w:szCs w:val="24"/>
        </w:rPr>
        <w:t>all of</w:t>
      </w:r>
      <w:proofErr w:type="gramEnd"/>
      <w:r w:rsidR="009C5F6B">
        <w:rPr>
          <w:color w:val="000000" w:themeColor="text1"/>
          <w:sz w:val="24"/>
          <w:szCs w:val="24"/>
        </w:rPr>
        <w:t xml:space="preserve"> t</w:t>
      </w:r>
      <w:r w:rsidRPr="00A3212A">
        <w:rPr>
          <w:color w:val="000000" w:themeColor="text1"/>
          <w:sz w:val="24"/>
          <w:szCs w:val="24"/>
        </w:rPr>
        <w:t>he videos and then invite participants to draw or write a reflection responding to the prompt, “</w:t>
      </w:r>
      <w:r w:rsidRPr="00A3212A">
        <w:rPr>
          <w:rFonts w:eastAsia="Times New Roman"/>
          <w:color w:val="000000" w:themeColor="text1"/>
          <w:sz w:val="24"/>
          <w:szCs w:val="24"/>
          <w:bdr w:val="none" w:sz="0" w:space="0" w:color="auto" w:frame="1"/>
          <w:shd w:val="clear" w:color="auto" w:fill="FFFFFF"/>
        </w:rPr>
        <w:t xml:space="preserve">List some aspects of your identity. How are those portrayed in the media? What’s accurate about the portrayals and what is not?” </w:t>
      </w:r>
    </w:p>
    <w:p w14:paraId="65790F69" w14:textId="1E1A04DC" w:rsidR="009C5F6B" w:rsidRDefault="00801EED" w:rsidP="00801EED">
      <w:pPr>
        <w:pStyle w:val="Heading2"/>
        <w:rPr>
          <w:rFonts w:eastAsia="Times New Roman"/>
          <w:color w:val="000000" w:themeColor="text1"/>
          <w:sz w:val="24"/>
          <w:szCs w:val="24"/>
          <w:bdr w:val="none" w:sz="0" w:space="0" w:color="auto" w:frame="1"/>
          <w:shd w:val="clear" w:color="auto" w:fill="FFFFFF"/>
        </w:rPr>
      </w:pPr>
      <w:r w:rsidRPr="00A3212A">
        <w:rPr>
          <w:rFonts w:eastAsia="Times New Roman"/>
          <w:color w:val="000000" w:themeColor="text1"/>
          <w:sz w:val="24"/>
          <w:szCs w:val="24"/>
          <w:bdr w:val="none" w:sz="0" w:space="0" w:color="auto" w:frame="1"/>
          <w:shd w:val="clear" w:color="auto" w:fill="FFFFFF"/>
        </w:rPr>
        <w:t xml:space="preserve">At this point, you can choose to invite participants to share their reflections with others and guide a discussion. </w:t>
      </w:r>
      <w:r w:rsidR="00066B1D">
        <w:rPr>
          <w:rFonts w:eastAsia="Times New Roman"/>
          <w:color w:val="000000" w:themeColor="text1"/>
          <w:sz w:val="24"/>
          <w:szCs w:val="24"/>
          <w:bdr w:val="none" w:sz="0" w:space="0" w:color="auto" w:frame="1"/>
          <w:shd w:val="clear" w:color="auto" w:fill="FFFFFF"/>
        </w:rPr>
        <w:t>If you want to lead the group in an analysis of media content, see this handy list of questions on</w:t>
      </w:r>
      <w:hyperlink r:id="rId6" w:history="1">
        <w:r w:rsidR="00066B1D" w:rsidRPr="00666680">
          <w:rPr>
            <w:rStyle w:val="Hyperlink"/>
            <w:rFonts w:eastAsia="Times New Roman"/>
            <w:sz w:val="24"/>
            <w:szCs w:val="24"/>
            <w:bdr w:val="none" w:sz="0" w:space="0" w:color="auto" w:frame="1"/>
            <w:shd w:val="clear" w:color="auto" w:fill="FFFFFF"/>
          </w:rPr>
          <w:t xml:space="preserve"> media decoding.</w:t>
        </w:r>
      </w:hyperlink>
    </w:p>
    <w:p w14:paraId="6C6E97F7" w14:textId="5A38AB04" w:rsidR="00A3212A" w:rsidRPr="009C5F6B" w:rsidRDefault="00801EED" w:rsidP="009C5F6B">
      <w:pPr>
        <w:pStyle w:val="Heading2"/>
        <w:rPr>
          <w:color w:val="000000" w:themeColor="text1"/>
          <w:sz w:val="24"/>
          <w:szCs w:val="24"/>
          <w:u w:val="single"/>
        </w:rPr>
      </w:pPr>
      <w:r w:rsidRPr="00A3212A">
        <w:rPr>
          <w:color w:val="000000" w:themeColor="text1"/>
          <w:sz w:val="24"/>
          <w:szCs w:val="24"/>
          <w:u w:val="single"/>
        </w:rPr>
        <w:t xml:space="preserve">Target audience: </w:t>
      </w:r>
      <w:r w:rsidRPr="00A3212A">
        <w:rPr>
          <w:color w:val="000000" w:themeColor="text1"/>
          <w:sz w:val="24"/>
          <w:szCs w:val="24"/>
        </w:rPr>
        <w:t xml:space="preserve">Ages 11 and older/middle school to adults. </w:t>
      </w:r>
    </w:p>
    <w:p w14:paraId="6A4232EC" w14:textId="11537CBF" w:rsidR="00801EED" w:rsidRPr="00A3212A" w:rsidRDefault="00801EED" w:rsidP="00A3212A">
      <w:pPr>
        <w:rPr>
          <w:color w:val="000000" w:themeColor="text1"/>
          <w:sz w:val="24"/>
          <w:szCs w:val="24"/>
        </w:rPr>
      </w:pPr>
      <w:r w:rsidRPr="00A3212A">
        <w:rPr>
          <w:color w:val="000000" w:themeColor="text1"/>
          <w:sz w:val="24"/>
          <w:szCs w:val="24"/>
          <w:u w:val="single"/>
        </w:rPr>
        <w:t>Suggested Text</w:t>
      </w:r>
      <w:r w:rsidR="00A3212A" w:rsidRPr="00A3212A">
        <w:rPr>
          <w:color w:val="000000" w:themeColor="text1"/>
          <w:sz w:val="24"/>
          <w:szCs w:val="24"/>
        </w:rPr>
        <w:t xml:space="preserve">: </w:t>
      </w:r>
      <w:r w:rsidRPr="00A3212A">
        <w:rPr>
          <w:color w:val="000000" w:themeColor="text1"/>
          <w:sz w:val="24"/>
          <w:szCs w:val="24"/>
        </w:rPr>
        <w:t xml:space="preserve">“What values, lifestyles and points of view are included in, or omitted from the media you consume?” Explore how the mass media portray important parts of your identity as a teacher, parent, person of faith, immigrant or other </w:t>
      </w:r>
      <w:r w:rsidR="009C5F6B">
        <w:rPr>
          <w:color w:val="000000" w:themeColor="text1"/>
          <w:sz w:val="24"/>
          <w:szCs w:val="24"/>
        </w:rPr>
        <w:t>identity</w:t>
      </w:r>
      <w:r w:rsidR="00663F8F">
        <w:rPr>
          <w:color w:val="000000" w:themeColor="text1"/>
          <w:sz w:val="24"/>
          <w:szCs w:val="24"/>
        </w:rPr>
        <w:t xml:space="preserve"> markers</w:t>
      </w:r>
      <w:r w:rsidRPr="00A3212A">
        <w:rPr>
          <w:color w:val="000000" w:themeColor="text1"/>
          <w:sz w:val="24"/>
          <w:szCs w:val="24"/>
        </w:rPr>
        <w:t xml:space="preserve">. </w:t>
      </w:r>
      <w:r w:rsidR="00663F8F">
        <w:rPr>
          <w:color w:val="000000" w:themeColor="text1"/>
          <w:sz w:val="24"/>
          <w:szCs w:val="24"/>
        </w:rPr>
        <w:t>Listen and watch as people from a variety of walks of life share their reflections on how the media tells their stories.</w:t>
      </w:r>
    </w:p>
    <w:p w14:paraId="47A00ACB" w14:textId="505E9C87" w:rsidR="00801EED" w:rsidRPr="00A3212A" w:rsidRDefault="00801EED" w:rsidP="00801EED">
      <w:pPr>
        <w:pStyle w:val="Heading2"/>
        <w:rPr>
          <w:color w:val="000000" w:themeColor="text1"/>
          <w:sz w:val="24"/>
          <w:szCs w:val="24"/>
          <w:u w:val="single"/>
        </w:rPr>
      </w:pPr>
      <w:r w:rsidRPr="00A3212A">
        <w:rPr>
          <w:color w:val="000000" w:themeColor="text1"/>
          <w:sz w:val="24"/>
          <w:szCs w:val="24"/>
          <w:u w:val="single"/>
        </w:rPr>
        <w:t xml:space="preserve">Materials needed: </w:t>
      </w:r>
      <w:r w:rsidRPr="00A3212A">
        <w:rPr>
          <w:color w:val="000000" w:themeColor="text1"/>
          <w:sz w:val="24"/>
          <w:szCs w:val="24"/>
        </w:rPr>
        <w:t xml:space="preserve">Computer </w:t>
      </w:r>
      <w:r w:rsidR="00A3212A">
        <w:rPr>
          <w:color w:val="000000" w:themeColor="text1"/>
          <w:sz w:val="24"/>
          <w:szCs w:val="24"/>
        </w:rPr>
        <w:t xml:space="preserve">and wi-fi </w:t>
      </w:r>
      <w:r w:rsidRPr="00A3212A">
        <w:rPr>
          <w:color w:val="000000" w:themeColor="text1"/>
          <w:sz w:val="24"/>
          <w:szCs w:val="24"/>
        </w:rPr>
        <w:t xml:space="preserve">access to show the </w:t>
      </w:r>
      <w:r w:rsidRPr="00A3212A">
        <w:rPr>
          <w:sz w:val="24"/>
          <w:szCs w:val="24"/>
        </w:rPr>
        <w:t>Whose Story Gets Told? videos</w:t>
      </w:r>
      <w:r w:rsidR="00A3212A">
        <w:rPr>
          <w:sz w:val="24"/>
          <w:szCs w:val="24"/>
        </w:rPr>
        <w:t>, p</w:t>
      </w:r>
      <w:r w:rsidRPr="00A3212A">
        <w:rPr>
          <w:sz w:val="24"/>
          <w:szCs w:val="24"/>
        </w:rPr>
        <w:t>rojector and screen (if choosing to show videos at once to a group)</w:t>
      </w:r>
      <w:r w:rsidR="00A3212A">
        <w:rPr>
          <w:sz w:val="24"/>
          <w:szCs w:val="24"/>
        </w:rPr>
        <w:t>,</w:t>
      </w:r>
      <w:r w:rsidR="00A3212A">
        <w:rPr>
          <w:color w:val="000000" w:themeColor="text1"/>
          <w:sz w:val="24"/>
          <w:szCs w:val="24"/>
          <w:u w:val="single"/>
        </w:rPr>
        <w:t xml:space="preserve"> </w:t>
      </w:r>
      <w:r w:rsidR="00A3212A">
        <w:rPr>
          <w:sz w:val="24"/>
          <w:szCs w:val="24"/>
        </w:rPr>
        <w:t>r</w:t>
      </w:r>
      <w:r w:rsidRPr="00A3212A">
        <w:rPr>
          <w:sz w:val="24"/>
          <w:szCs w:val="24"/>
        </w:rPr>
        <w:t>eflection sheets with prompt (</w:t>
      </w:r>
      <w:r w:rsidR="00A3212A">
        <w:rPr>
          <w:sz w:val="24"/>
          <w:szCs w:val="24"/>
        </w:rPr>
        <w:t>available in</w:t>
      </w:r>
      <w:r w:rsidRPr="00A3212A">
        <w:rPr>
          <w:sz w:val="24"/>
          <w:szCs w:val="24"/>
        </w:rPr>
        <w:t xml:space="preserve"> </w:t>
      </w:r>
      <w:proofErr w:type="spellStart"/>
      <w:r w:rsidR="00A3212A">
        <w:rPr>
          <w:sz w:val="24"/>
          <w:szCs w:val="24"/>
        </w:rPr>
        <w:t>P</w:t>
      </w:r>
      <w:r w:rsidRPr="00A3212A">
        <w:rPr>
          <w:sz w:val="24"/>
          <w:szCs w:val="24"/>
        </w:rPr>
        <w:t>rintables</w:t>
      </w:r>
      <w:proofErr w:type="spellEnd"/>
      <w:r w:rsidRPr="00A3212A">
        <w:rPr>
          <w:sz w:val="24"/>
          <w:szCs w:val="24"/>
        </w:rPr>
        <w:t>)</w:t>
      </w:r>
      <w:r w:rsidR="00A3212A">
        <w:rPr>
          <w:sz w:val="24"/>
          <w:szCs w:val="24"/>
        </w:rPr>
        <w:t xml:space="preserve">, </w:t>
      </w:r>
      <w:r w:rsidR="00A3212A">
        <w:rPr>
          <w:color w:val="000000" w:themeColor="text1"/>
          <w:sz w:val="24"/>
          <w:szCs w:val="24"/>
          <w:u w:val="single"/>
        </w:rPr>
        <w:t>a</w:t>
      </w:r>
      <w:r w:rsidRPr="00A3212A">
        <w:rPr>
          <w:sz w:val="24"/>
          <w:szCs w:val="24"/>
        </w:rPr>
        <w:t>ccess to your library’s catalog of movies and TV shows</w:t>
      </w:r>
      <w:r w:rsidR="00A3212A">
        <w:rPr>
          <w:sz w:val="24"/>
          <w:szCs w:val="24"/>
        </w:rPr>
        <w:t>.</w:t>
      </w:r>
    </w:p>
    <w:p w14:paraId="428D3B5C" w14:textId="1436D171" w:rsidR="00801EED" w:rsidRDefault="00801EED" w:rsidP="00A3212A">
      <w:pPr>
        <w:pStyle w:val="Heading2"/>
        <w:rPr>
          <w:sz w:val="24"/>
          <w:szCs w:val="24"/>
        </w:rPr>
      </w:pPr>
      <w:r w:rsidRPr="00A3212A">
        <w:rPr>
          <w:sz w:val="24"/>
          <w:szCs w:val="24"/>
          <w:u w:val="single"/>
        </w:rPr>
        <w:t>Suggested runtime:</w:t>
      </w:r>
      <w:r w:rsidRPr="00A3212A">
        <w:rPr>
          <w:sz w:val="24"/>
          <w:szCs w:val="24"/>
        </w:rPr>
        <w:t xml:space="preserve"> 1 hour</w:t>
      </w:r>
    </w:p>
    <w:p w14:paraId="65366132" w14:textId="50D46305" w:rsidR="00663F8F" w:rsidRPr="00A3212A" w:rsidRDefault="00812CC4" w:rsidP="00663F8F">
      <w:pPr>
        <w:pStyle w:val="Heading2"/>
        <w:rPr>
          <w:rFonts w:eastAsia="Times New Roman"/>
          <w:color w:val="000000" w:themeColor="text1"/>
          <w:sz w:val="24"/>
          <w:szCs w:val="24"/>
          <w:bdr w:val="none" w:sz="0" w:space="0" w:color="auto" w:frame="1"/>
          <w:shd w:val="clear" w:color="auto" w:fill="FFFFFF"/>
        </w:rPr>
      </w:pPr>
      <w:r w:rsidRPr="00812CC4">
        <w:rPr>
          <w:sz w:val="24"/>
          <w:szCs w:val="24"/>
          <w:u w:val="single"/>
        </w:rPr>
        <w:t>E</w:t>
      </w:r>
      <w:r w:rsidR="003052C2" w:rsidRPr="00812CC4">
        <w:rPr>
          <w:sz w:val="24"/>
          <w:szCs w:val="24"/>
          <w:u w:val="single"/>
        </w:rPr>
        <w:t>xtension activity</w:t>
      </w:r>
      <w:r w:rsidR="003052C2" w:rsidRPr="00812CC4">
        <w:rPr>
          <w:sz w:val="24"/>
          <w:szCs w:val="24"/>
        </w:rPr>
        <w:t>:</w:t>
      </w:r>
      <w:r w:rsidR="00663F8F" w:rsidRPr="00812CC4">
        <w:rPr>
          <w:rFonts w:eastAsia="Times New Roman"/>
          <w:color w:val="000000" w:themeColor="text1"/>
          <w:sz w:val="24"/>
          <w:szCs w:val="24"/>
          <w:bdr w:val="none" w:sz="0" w:space="0" w:color="auto" w:frame="1"/>
          <w:shd w:val="clear" w:color="auto" w:fill="FFFFFF"/>
        </w:rPr>
        <w:t xml:space="preserve"> The</w:t>
      </w:r>
      <w:r w:rsidR="00663F8F" w:rsidRPr="00A3212A">
        <w:rPr>
          <w:rFonts w:eastAsia="Times New Roman"/>
          <w:color w:val="000000" w:themeColor="text1"/>
          <w:sz w:val="24"/>
          <w:szCs w:val="24"/>
          <w:bdr w:val="none" w:sz="0" w:space="0" w:color="auto" w:frame="1"/>
          <w:shd w:val="clear" w:color="auto" w:fill="FFFFFF"/>
        </w:rPr>
        <w:t xml:space="preserve"> program can be extended by inviting participants to explore the library’s catalog of movies </w:t>
      </w:r>
      <w:r w:rsidR="00663F8F">
        <w:rPr>
          <w:rFonts w:eastAsia="Times New Roman"/>
          <w:color w:val="000000" w:themeColor="text1"/>
          <w:sz w:val="24"/>
          <w:szCs w:val="24"/>
          <w:bdr w:val="none" w:sz="0" w:space="0" w:color="auto" w:frame="1"/>
          <w:shd w:val="clear" w:color="auto" w:fill="FFFFFF"/>
        </w:rPr>
        <w:t xml:space="preserve">on their own </w:t>
      </w:r>
      <w:r w:rsidR="00663F8F" w:rsidRPr="00A3212A">
        <w:rPr>
          <w:rFonts w:eastAsia="Times New Roman"/>
          <w:color w:val="000000" w:themeColor="text1"/>
          <w:sz w:val="24"/>
          <w:szCs w:val="24"/>
          <w:bdr w:val="none" w:sz="0" w:space="0" w:color="auto" w:frame="1"/>
          <w:shd w:val="clear" w:color="auto" w:fill="FFFFFF"/>
        </w:rPr>
        <w:t>to identify a scene that well captures who they are, or that stereotypes or distorts who they are. Invite participants to include the name of the movie and time stamp (point of time in the movie) that captures their chosen scene. Post these reflections either anonymously, using first names only or by self-selected identity</w:t>
      </w:r>
      <w:r w:rsidR="00663F8F">
        <w:rPr>
          <w:rFonts w:eastAsia="Times New Roman"/>
          <w:color w:val="000000" w:themeColor="text1"/>
          <w:sz w:val="24"/>
          <w:szCs w:val="24"/>
          <w:bdr w:val="none" w:sz="0" w:space="0" w:color="auto" w:frame="1"/>
          <w:shd w:val="clear" w:color="auto" w:fill="FFFFFF"/>
        </w:rPr>
        <w:t xml:space="preserve">, for other library users to learn from. </w:t>
      </w:r>
    </w:p>
    <w:p w14:paraId="723BB2F9" w14:textId="77777777" w:rsidR="00663F8F" w:rsidRDefault="00663F8F" w:rsidP="00663F8F">
      <w:pPr>
        <w:pStyle w:val="Heading2"/>
        <w:rPr>
          <w:rFonts w:eastAsia="Times New Roman"/>
          <w:color w:val="000000" w:themeColor="text1"/>
          <w:sz w:val="24"/>
          <w:szCs w:val="24"/>
          <w:bdr w:val="none" w:sz="0" w:space="0" w:color="auto" w:frame="1"/>
          <w:shd w:val="clear" w:color="auto" w:fill="FFFFFF"/>
        </w:rPr>
      </w:pPr>
      <w:r>
        <w:rPr>
          <w:rFonts w:eastAsia="Times New Roman"/>
          <w:color w:val="000000" w:themeColor="text1"/>
          <w:sz w:val="24"/>
          <w:szCs w:val="24"/>
          <w:bdr w:val="none" w:sz="0" w:space="0" w:color="auto" w:frame="1"/>
          <w:shd w:val="clear" w:color="auto" w:fill="FFFFFF"/>
        </w:rPr>
        <w:t xml:space="preserve">Participants </w:t>
      </w:r>
      <w:r w:rsidRPr="00A3212A">
        <w:rPr>
          <w:rFonts w:eastAsia="Times New Roman"/>
          <w:color w:val="000000" w:themeColor="text1"/>
          <w:sz w:val="24"/>
          <w:szCs w:val="24"/>
          <w:bdr w:val="none" w:sz="0" w:space="0" w:color="auto" w:frame="1"/>
          <w:shd w:val="clear" w:color="auto" w:fill="FFFFFF"/>
        </w:rPr>
        <w:t xml:space="preserve">may </w:t>
      </w:r>
      <w:r>
        <w:rPr>
          <w:rFonts w:eastAsia="Times New Roman"/>
          <w:color w:val="000000" w:themeColor="text1"/>
          <w:sz w:val="24"/>
          <w:szCs w:val="24"/>
          <w:bdr w:val="none" w:sz="0" w:space="0" w:color="auto" w:frame="1"/>
          <w:shd w:val="clear" w:color="auto" w:fill="FFFFFF"/>
        </w:rPr>
        <w:t xml:space="preserve">also </w:t>
      </w:r>
      <w:r w:rsidRPr="00A3212A">
        <w:rPr>
          <w:rFonts w:eastAsia="Times New Roman"/>
          <w:color w:val="000000" w:themeColor="text1"/>
          <w:sz w:val="24"/>
          <w:szCs w:val="24"/>
          <w:bdr w:val="none" w:sz="0" w:space="0" w:color="auto" w:frame="1"/>
          <w:shd w:val="clear" w:color="auto" w:fill="FFFFFF"/>
        </w:rPr>
        <w:t xml:space="preserve">choose to select </w:t>
      </w:r>
      <w:r>
        <w:rPr>
          <w:rFonts w:eastAsia="Times New Roman"/>
          <w:color w:val="000000" w:themeColor="text1"/>
          <w:sz w:val="24"/>
          <w:szCs w:val="24"/>
          <w:bdr w:val="none" w:sz="0" w:space="0" w:color="auto" w:frame="1"/>
          <w:shd w:val="clear" w:color="auto" w:fill="FFFFFF"/>
        </w:rPr>
        <w:t xml:space="preserve">non-visual forms of media representation, such as </w:t>
      </w:r>
      <w:r w:rsidRPr="00A3212A">
        <w:rPr>
          <w:rFonts w:eastAsia="Times New Roman"/>
          <w:color w:val="000000" w:themeColor="text1"/>
          <w:sz w:val="24"/>
          <w:szCs w:val="24"/>
          <w:bdr w:val="none" w:sz="0" w:space="0" w:color="auto" w:frame="1"/>
          <w:shd w:val="clear" w:color="auto" w:fill="FFFFFF"/>
        </w:rPr>
        <w:t>popular songs or show tunes with lyrics that portray ways of being (pretty girls, strong boys, characterizations of non-U.S. born people, etc.)</w:t>
      </w:r>
    </w:p>
    <w:p w14:paraId="57B45CD9" w14:textId="6836A98C" w:rsidR="00AD4BC8" w:rsidRDefault="00AD4BC8" w:rsidP="00AD4BC8">
      <w:r w:rsidRPr="00066B1D">
        <w:rPr>
          <w:sz w:val="24"/>
          <w:szCs w:val="24"/>
          <w:u w:val="single"/>
        </w:rPr>
        <w:t>Extension activity for adults</w:t>
      </w:r>
      <w:r w:rsidRPr="00066B1D">
        <w:rPr>
          <w:sz w:val="24"/>
          <w:szCs w:val="24"/>
        </w:rPr>
        <w:t xml:space="preserve">: Consider how the news media distorts individuals’ identities in news coverage or lack thereof. As a starting point, share this </w:t>
      </w:r>
      <w:hyperlink r:id="rId7" w:history="1">
        <w:r w:rsidRPr="00666680">
          <w:rPr>
            <w:rStyle w:val="Hyperlink"/>
            <w:sz w:val="24"/>
            <w:szCs w:val="24"/>
          </w:rPr>
          <w:t>Reuters Institute</w:t>
        </w:r>
      </w:hyperlink>
      <w:r w:rsidRPr="00066B1D">
        <w:rPr>
          <w:sz w:val="24"/>
          <w:szCs w:val="24"/>
        </w:rPr>
        <w:t xml:space="preserve"> </w:t>
      </w:r>
      <w:r w:rsidRPr="00666680">
        <w:rPr>
          <w:sz w:val="24"/>
          <w:szCs w:val="24"/>
        </w:rPr>
        <w:t>2023 study</w:t>
      </w:r>
      <w:r w:rsidRPr="00066B1D">
        <w:rPr>
          <w:sz w:val="24"/>
          <w:szCs w:val="24"/>
        </w:rPr>
        <w:t xml:space="preserve"> on how news misrepresents marginalized communities</w:t>
      </w:r>
      <w:r w:rsidR="00061499" w:rsidRPr="00066B1D">
        <w:rPr>
          <w:sz w:val="24"/>
          <w:szCs w:val="24"/>
        </w:rPr>
        <w:t>, the impacts of that, and solutions</w:t>
      </w:r>
      <w:r w:rsidRPr="00066B1D">
        <w:rPr>
          <w:sz w:val="24"/>
          <w:szCs w:val="24"/>
        </w:rPr>
        <w:t xml:space="preserve">. </w:t>
      </w:r>
    </w:p>
    <w:p w14:paraId="4591612C" w14:textId="3D5AE0DA" w:rsidR="00AD4BC8" w:rsidRPr="00AD4BC8" w:rsidRDefault="00AD4BC8" w:rsidP="00AD4BC8"/>
    <w:p w14:paraId="71CA4D1F" w14:textId="0DBEEFE8" w:rsidR="00801EED" w:rsidRPr="00A3212A" w:rsidRDefault="00801EED" w:rsidP="00801EED">
      <w:pPr>
        <w:pStyle w:val="Heading2"/>
        <w:rPr>
          <w:sz w:val="24"/>
          <w:szCs w:val="24"/>
          <w:u w:val="single"/>
        </w:rPr>
      </w:pPr>
      <w:r w:rsidRPr="00A3212A">
        <w:rPr>
          <w:sz w:val="24"/>
          <w:szCs w:val="24"/>
          <w:u w:val="single"/>
        </w:rPr>
        <w:lastRenderedPageBreak/>
        <w:t>Unique Space or Personnel Needs</w:t>
      </w:r>
      <w:r w:rsidRPr="00A3212A">
        <w:rPr>
          <w:sz w:val="24"/>
          <w:szCs w:val="24"/>
        </w:rPr>
        <w:t>: A dedicated room for viewing videos either on a large screen or individual computer monitors with headphones so audio is clearly heard. Solo library staff program.</w:t>
      </w:r>
    </w:p>
    <w:p w14:paraId="437D1B56" w14:textId="1F1E8A1E" w:rsidR="00163DF9" w:rsidRPr="00F205A4" w:rsidRDefault="00801EED" w:rsidP="00F205A4">
      <w:pPr>
        <w:pStyle w:val="Heading2"/>
        <w:spacing w:before="0" w:after="0" w:line="240" w:lineRule="auto"/>
        <w:rPr>
          <w:sz w:val="24"/>
          <w:szCs w:val="24"/>
        </w:rPr>
      </w:pPr>
      <w:r w:rsidRPr="00AD4BC8">
        <w:rPr>
          <w:sz w:val="24"/>
          <w:szCs w:val="24"/>
          <w:u w:val="single"/>
        </w:rPr>
        <w:t>Resources</w:t>
      </w:r>
      <w:r w:rsidRPr="00AD4BC8">
        <w:rPr>
          <w:sz w:val="24"/>
          <w:szCs w:val="24"/>
        </w:rPr>
        <w:t>:</w:t>
      </w:r>
      <w:r w:rsidRPr="00AD4BC8">
        <w:rPr>
          <w:color w:val="000000" w:themeColor="text1"/>
          <w:sz w:val="24"/>
          <w:szCs w:val="24"/>
        </w:rPr>
        <w:t xml:space="preserve"> </w:t>
      </w:r>
      <w:hyperlink r:id="rId8" w:history="1">
        <w:r w:rsidRPr="00AD4BC8">
          <w:rPr>
            <w:rStyle w:val="Hyperlink"/>
            <w:color w:val="000000" w:themeColor="text1"/>
            <w:sz w:val="24"/>
            <w:szCs w:val="24"/>
            <w:u w:val="none"/>
          </w:rPr>
          <w:t>CML Key Media Literacy Concepts and Questions</w:t>
        </w:r>
      </w:hyperlink>
      <w:r w:rsidR="00AD4BC8">
        <w:rPr>
          <w:color w:val="000000" w:themeColor="text1"/>
          <w:sz w:val="24"/>
          <w:szCs w:val="24"/>
        </w:rPr>
        <w:t xml:space="preserve">; </w:t>
      </w:r>
      <w:r w:rsidR="00066B1D">
        <w:rPr>
          <w:sz w:val="24"/>
          <w:szCs w:val="24"/>
        </w:rPr>
        <w:t>h</w:t>
      </w:r>
      <w:r w:rsidR="00061499" w:rsidRPr="00061499">
        <w:rPr>
          <w:sz w:val="24"/>
          <w:szCs w:val="24"/>
        </w:rPr>
        <w:t xml:space="preserve">armful </w:t>
      </w:r>
      <w:r w:rsidR="004F1AC5">
        <w:rPr>
          <w:sz w:val="24"/>
          <w:szCs w:val="24"/>
        </w:rPr>
        <w:t xml:space="preserve">teen </w:t>
      </w:r>
      <w:r w:rsidR="00061499" w:rsidRPr="00061499">
        <w:rPr>
          <w:sz w:val="24"/>
          <w:szCs w:val="24"/>
        </w:rPr>
        <w:t xml:space="preserve">stereotypes in </w:t>
      </w:r>
      <w:hyperlink r:id="rId9" w:history="1">
        <w:r w:rsidR="00061499" w:rsidRPr="00061499">
          <w:rPr>
            <w:rStyle w:val="Hyperlink"/>
            <w:sz w:val="24"/>
            <w:szCs w:val="24"/>
          </w:rPr>
          <w:t>social media</w:t>
        </w:r>
      </w:hyperlink>
      <w:r w:rsidR="00066B1D">
        <w:rPr>
          <w:sz w:val="24"/>
          <w:szCs w:val="24"/>
        </w:rPr>
        <w:t xml:space="preserve">; </w:t>
      </w:r>
      <w:r w:rsidR="00163DF9">
        <w:rPr>
          <w:sz w:val="24"/>
          <w:szCs w:val="24"/>
        </w:rPr>
        <w:t xml:space="preserve">a study on </w:t>
      </w:r>
      <w:hyperlink r:id="rId10" w:history="1">
        <w:r w:rsidRPr="00163DF9">
          <w:rPr>
            <w:rStyle w:val="Hyperlink"/>
            <w:sz w:val="24"/>
            <w:szCs w:val="24"/>
          </w:rPr>
          <w:t>Black m</w:t>
        </w:r>
        <w:r w:rsidR="008263D4" w:rsidRPr="00163DF9">
          <w:rPr>
            <w:rStyle w:val="Hyperlink"/>
            <w:sz w:val="24"/>
            <w:szCs w:val="24"/>
          </w:rPr>
          <w:t>en and boys’</w:t>
        </w:r>
      </w:hyperlink>
      <w:r w:rsidRPr="008263D4">
        <w:rPr>
          <w:sz w:val="24"/>
          <w:szCs w:val="24"/>
        </w:rPr>
        <w:t xml:space="preserve"> </w:t>
      </w:r>
      <w:r w:rsidR="008263D4" w:rsidRPr="008263D4">
        <w:rPr>
          <w:sz w:val="24"/>
          <w:szCs w:val="24"/>
        </w:rPr>
        <w:t>representation</w:t>
      </w:r>
      <w:r w:rsidR="008263D4">
        <w:rPr>
          <w:sz w:val="24"/>
          <w:szCs w:val="24"/>
        </w:rPr>
        <w:t xml:space="preserve"> in media</w:t>
      </w:r>
      <w:r w:rsidR="00163DF9">
        <w:rPr>
          <w:sz w:val="24"/>
          <w:szCs w:val="24"/>
        </w:rPr>
        <w:t xml:space="preserve"> and outcomes in real life; </w:t>
      </w:r>
      <w:hyperlink r:id="rId11" w:history="1">
        <w:r w:rsidR="00163DF9" w:rsidRPr="00163DF9">
          <w:rPr>
            <w:rStyle w:val="Hyperlink"/>
            <w:sz w:val="24"/>
            <w:szCs w:val="24"/>
          </w:rPr>
          <w:t>study</w:t>
        </w:r>
      </w:hyperlink>
      <w:r w:rsidR="00163DF9">
        <w:rPr>
          <w:sz w:val="24"/>
          <w:szCs w:val="24"/>
        </w:rPr>
        <w:t xml:space="preserve"> on masculinity in boys on TV</w:t>
      </w:r>
      <w:r w:rsidR="001166D8">
        <w:rPr>
          <w:sz w:val="24"/>
          <w:szCs w:val="24"/>
        </w:rPr>
        <w:t>;</w:t>
      </w:r>
      <w:r w:rsidR="004F1AC5">
        <w:rPr>
          <w:sz w:val="24"/>
          <w:szCs w:val="24"/>
        </w:rPr>
        <w:t xml:space="preserve"> Geena Davis Institute on Gender in Media </w:t>
      </w:r>
      <w:hyperlink r:id="rId12" w:history="1">
        <w:r w:rsidR="004F1AC5" w:rsidRPr="004F1AC5">
          <w:rPr>
            <w:rStyle w:val="Hyperlink"/>
            <w:sz w:val="24"/>
            <w:szCs w:val="24"/>
          </w:rPr>
          <w:t>findings</w:t>
        </w:r>
      </w:hyperlink>
      <w:r w:rsidR="004F1AC5">
        <w:rPr>
          <w:sz w:val="24"/>
          <w:szCs w:val="24"/>
        </w:rPr>
        <w:t xml:space="preserve">; </w:t>
      </w:r>
      <w:r w:rsidR="001166D8">
        <w:rPr>
          <w:sz w:val="24"/>
          <w:szCs w:val="24"/>
        </w:rPr>
        <w:t xml:space="preserve"> </w:t>
      </w:r>
      <w:hyperlink r:id="rId13" w:history="1">
        <w:r w:rsidR="001166D8" w:rsidRPr="001166D8">
          <w:rPr>
            <w:rStyle w:val="Hyperlink"/>
            <w:sz w:val="24"/>
            <w:szCs w:val="24"/>
          </w:rPr>
          <w:t>United Nations study</w:t>
        </w:r>
      </w:hyperlink>
      <w:r w:rsidR="001166D8">
        <w:rPr>
          <w:sz w:val="24"/>
          <w:szCs w:val="24"/>
        </w:rPr>
        <w:t xml:space="preserve"> of representation of women in </w:t>
      </w:r>
      <w:r w:rsidR="004F1AC5">
        <w:rPr>
          <w:sz w:val="24"/>
          <w:szCs w:val="24"/>
        </w:rPr>
        <w:t xml:space="preserve">news and all </w:t>
      </w:r>
      <w:r w:rsidR="001166D8">
        <w:rPr>
          <w:sz w:val="24"/>
          <w:szCs w:val="24"/>
        </w:rPr>
        <w:t xml:space="preserve">media; </w:t>
      </w:r>
      <w:hyperlink r:id="rId14" w:history="1">
        <w:r w:rsidR="001166D8" w:rsidRPr="001166D8">
          <w:rPr>
            <w:rStyle w:val="Hyperlink"/>
            <w:sz w:val="24"/>
            <w:szCs w:val="24"/>
          </w:rPr>
          <w:t>scholarly study</w:t>
        </w:r>
      </w:hyperlink>
      <w:r w:rsidR="001166D8">
        <w:rPr>
          <w:sz w:val="24"/>
          <w:szCs w:val="24"/>
        </w:rPr>
        <w:t xml:space="preserve"> finding </w:t>
      </w:r>
      <w:r w:rsidR="001166D8" w:rsidRPr="001166D8">
        <w:rPr>
          <w:sz w:val="24"/>
          <w:szCs w:val="24"/>
        </w:rPr>
        <w:t>that “e</w:t>
      </w:r>
      <w:r w:rsidR="001166D8" w:rsidRPr="001166D8">
        <w:rPr>
          <w:color w:val="212121"/>
          <w:sz w:val="24"/>
          <w:szCs w:val="24"/>
          <w:shd w:val="clear" w:color="auto" w:fill="FFFFFF"/>
        </w:rPr>
        <w:t>xposure to objectifying and sexualizing representations appears to be associated with the internalization of cultural ideals of appearance, endorsement of sexist attitudes and tolerance of abuse and body shame</w:t>
      </w:r>
      <w:r w:rsidR="004F1AC5">
        <w:rPr>
          <w:color w:val="212121"/>
          <w:sz w:val="24"/>
          <w:szCs w:val="24"/>
          <w:shd w:val="clear" w:color="auto" w:fill="FFFFFF"/>
        </w:rPr>
        <w:t>.</w:t>
      </w:r>
      <w:r w:rsidR="001166D8" w:rsidRPr="001166D8">
        <w:rPr>
          <w:color w:val="212121"/>
          <w:sz w:val="24"/>
          <w:szCs w:val="24"/>
          <w:shd w:val="clear" w:color="auto" w:fill="FFFFFF"/>
        </w:rPr>
        <w:t>”</w:t>
      </w:r>
    </w:p>
    <w:p w14:paraId="337E622F" w14:textId="6177983D" w:rsidR="00801EED" w:rsidRDefault="00801EED" w:rsidP="00801EED">
      <w:pPr>
        <w:pStyle w:val="Heading2"/>
        <w:rPr>
          <w:sz w:val="24"/>
          <w:szCs w:val="24"/>
        </w:rPr>
      </w:pPr>
      <w:proofErr w:type="spellStart"/>
      <w:r w:rsidRPr="00A3212A">
        <w:rPr>
          <w:sz w:val="24"/>
          <w:szCs w:val="24"/>
          <w:u w:val="single"/>
        </w:rPr>
        <w:t>Printables</w:t>
      </w:r>
      <w:proofErr w:type="spellEnd"/>
      <w:r w:rsidRPr="00A3212A">
        <w:rPr>
          <w:sz w:val="24"/>
          <w:szCs w:val="24"/>
          <w:u w:val="single"/>
        </w:rPr>
        <w:t>:</w:t>
      </w:r>
      <w:r w:rsidRPr="00A3212A">
        <w:rPr>
          <w:sz w:val="24"/>
          <w:szCs w:val="24"/>
        </w:rPr>
        <w:t xml:space="preserve"> </w:t>
      </w:r>
      <w:r w:rsidRPr="00A3212A">
        <w:rPr>
          <w:i/>
          <w:iCs/>
          <w:sz w:val="24"/>
          <w:szCs w:val="24"/>
        </w:rPr>
        <w:t>Whose Story Gets Told?</w:t>
      </w:r>
      <w:r w:rsidRPr="00A3212A">
        <w:rPr>
          <w:sz w:val="24"/>
          <w:szCs w:val="24"/>
        </w:rPr>
        <w:t xml:space="preserve"> Reflection Prompt Worksheet</w:t>
      </w:r>
      <w:r w:rsidR="00F205A4">
        <w:rPr>
          <w:sz w:val="24"/>
          <w:szCs w:val="24"/>
        </w:rPr>
        <w:t xml:space="preserve"> (see below)</w:t>
      </w:r>
      <w:r w:rsidR="00163DF9">
        <w:rPr>
          <w:sz w:val="24"/>
          <w:szCs w:val="24"/>
        </w:rPr>
        <w:t xml:space="preserve">; </w:t>
      </w:r>
      <w:hyperlink r:id="rId15" w:history="1">
        <w:r w:rsidR="00163DF9" w:rsidRPr="00066B1D">
          <w:rPr>
            <w:rStyle w:val="Hyperlink"/>
            <w:sz w:val="24"/>
            <w:szCs w:val="24"/>
          </w:rPr>
          <w:t>media decoding questions</w:t>
        </w:r>
      </w:hyperlink>
      <w:r w:rsidR="00F205A4">
        <w:rPr>
          <w:sz w:val="24"/>
          <w:szCs w:val="24"/>
        </w:rPr>
        <w:t>.</w:t>
      </w:r>
    </w:p>
    <w:p w14:paraId="5D02C4AC" w14:textId="77777777" w:rsidR="007F2E7F" w:rsidRPr="007F2E7F" w:rsidRDefault="007F2E7F" w:rsidP="007F2E7F"/>
    <w:p w14:paraId="29362DBD" w14:textId="77777777" w:rsidR="00A3212A" w:rsidRDefault="00A3212A" w:rsidP="00A3212A">
      <w:r>
        <w:rPr>
          <w:noProof/>
        </w:rPr>
        <w:drawing>
          <wp:inline distT="0" distB="0" distL="0" distR="0" wp14:anchorId="1E8573E5" wp14:editId="00BBCF91">
            <wp:extent cx="1284262" cy="1240972"/>
            <wp:effectExtent l="0" t="0" r="0" b="3810"/>
            <wp:docPr id="1415118832" name="Picture 2" descr="A yellow and brow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118832" name="Picture 2" descr="A yellow and brown logo&#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1295120" cy="1251464"/>
                    </a:xfrm>
                    <a:prstGeom prst="rect">
                      <a:avLst/>
                    </a:prstGeom>
                  </pic:spPr>
                </pic:pic>
              </a:graphicData>
            </a:graphic>
          </wp:inline>
        </w:drawing>
      </w:r>
      <w:r>
        <w:t xml:space="preserve">        </w:t>
      </w:r>
      <w:r>
        <w:rPr>
          <w:noProof/>
        </w:rPr>
        <w:drawing>
          <wp:inline distT="0" distB="0" distL="0" distR="0" wp14:anchorId="4016AA11" wp14:editId="40873774">
            <wp:extent cx="2592327" cy="1012825"/>
            <wp:effectExtent l="0" t="0" r="0" b="3175"/>
            <wp:docPr id="2014526587" name="Picture 4" descr="A logo for a muse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4513" name="Picture 4" descr="A logo for a museum&#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7455" cy="1073434"/>
                    </a:xfrm>
                    <a:prstGeom prst="rect">
                      <a:avLst/>
                    </a:prstGeom>
                  </pic:spPr>
                </pic:pic>
              </a:graphicData>
            </a:graphic>
          </wp:inline>
        </w:drawing>
      </w:r>
      <w:r>
        <w:t xml:space="preserve">        </w:t>
      </w:r>
      <w:r>
        <w:rPr>
          <w:noProof/>
        </w:rPr>
        <w:drawing>
          <wp:inline distT="0" distB="0" distL="0" distR="0" wp14:anchorId="1E6723F3" wp14:editId="75DAEDB4">
            <wp:extent cx="1126672" cy="1010124"/>
            <wp:effectExtent l="0" t="0" r="3810" b="6350"/>
            <wp:docPr id="431509724" name="Picture 2"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7269" name="Picture 2" descr="A blue and black logo&#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71017" cy="1049882"/>
                    </a:xfrm>
                    <a:prstGeom prst="rect">
                      <a:avLst/>
                    </a:prstGeom>
                  </pic:spPr>
                </pic:pic>
              </a:graphicData>
            </a:graphic>
          </wp:inline>
        </w:drawing>
      </w:r>
      <w:r>
        <w:t xml:space="preserve">       </w:t>
      </w:r>
    </w:p>
    <w:p w14:paraId="3B7C437F" w14:textId="77777777" w:rsidR="00A3212A" w:rsidRPr="00A3212A" w:rsidRDefault="00A3212A" w:rsidP="00A3212A"/>
    <w:p w14:paraId="457A8FD6" w14:textId="71E4B93E" w:rsidR="004E0619" w:rsidRDefault="00F205A4">
      <w:r>
        <w:rPr>
          <w:noProof/>
        </w:rPr>
        <w:lastRenderedPageBreak/>
        <w:drawing>
          <wp:inline distT="0" distB="0" distL="0" distR="0" wp14:anchorId="6EA3626D" wp14:editId="44185744">
            <wp:extent cx="5943600" cy="7381875"/>
            <wp:effectExtent l="0" t="0" r="0" b="0"/>
            <wp:docPr id="8167693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769377" name="Picture 81676937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7381875"/>
                    </a:xfrm>
                    <a:prstGeom prst="rect">
                      <a:avLst/>
                    </a:prstGeom>
                  </pic:spPr>
                </pic:pic>
              </a:graphicData>
            </a:graphic>
          </wp:inline>
        </w:drawing>
      </w:r>
    </w:p>
    <w:sectPr w:rsidR="004E061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808AF"/>
    <w:multiLevelType w:val="multilevel"/>
    <w:tmpl w:val="A1D623E0"/>
    <w:lvl w:ilvl="0">
      <w:start w:val="1"/>
      <w:numFmt w:val="bullet"/>
      <w:lvlText w:val="●"/>
      <w:lvlJc w:val="left"/>
      <w:pPr>
        <w:ind w:left="720" w:hanging="360"/>
      </w:pPr>
      <w:rPr>
        <w:rFonts w:ascii="Arial" w:eastAsia="Arial" w:hAnsi="Arial" w:cs="Arial"/>
        <w:color w:val="515151"/>
        <w:sz w:val="27"/>
        <w:szCs w:val="27"/>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2008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B4D"/>
    <w:rsid w:val="00061499"/>
    <w:rsid w:val="00066B1D"/>
    <w:rsid w:val="000E656E"/>
    <w:rsid w:val="001166D8"/>
    <w:rsid w:val="00163DF9"/>
    <w:rsid w:val="002C4963"/>
    <w:rsid w:val="003052C2"/>
    <w:rsid w:val="0040204C"/>
    <w:rsid w:val="004A4A9F"/>
    <w:rsid w:val="004E0619"/>
    <w:rsid w:val="004F1AC5"/>
    <w:rsid w:val="00631063"/>
    <w:rsid w:val="00663F8F"/>
    <w:rsid w:val="00666680"/>
    <w:rsid w:val="006B07F9"/>
    <w:rsid w:val="007F2E7F"/>
    <w:rsid w:val="00801EED"/>
    <w:rsid w:val="00812CC4"/>
    <w:rsid w:val="008263D4"/>
    <w:rsid w:val="008333EC"/>
    <w:rsid w:val="008C5F2A"/>
    <w:rsid w:val="0095416A"/>
    <w:rsid w:val="009637B3"/>
    <w:rsid w:val="009C5F6B"/>
    <w:rsid w:val="009C7275"/>
    <w:rsid w:val="00A3212A"/>
    <w:rsid w:val="00AD4BC8"/>
    <w:rsid w:val="00C1455E"/>
    <w:rsid w:val="00D21B4D"/>
    <w:rsid w:val="00F20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AA6F838"/>
  <w15:docId w15:val="{54F7DC30-A63E-F346-8BEE-D01B249B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Heading1Char">
    <w:name w:val="Heading 1 Char"/>
    <w:basedOn w:val="DefaultParagraphFont"/>
    <w:link w:val="Heading1"/>
    <w:uiPriority w:val="9"/>
    <w:rsid w:val="0040204C"/>
    <w:rPr>
      <w:sz w:val="40"/>
      <w:szCs w:val="40"/>
    </w:rPr>
  </w:style>
  <w:style w:type="character" w:customStyle="1" w:styleId="Heading2Char">
    <w:name w:val="Heading 2 Char"/>
    <w:basedOn w:val="DefaultParagraphFont"/>
    <w:link w:val="Heading2"/>
    <w:uiPriority w:val="9"/>
    <w:rsid w:val="0040204C"/>
    <w:rPr>
      <w:sz w:val="32"/>
      <w:szCs w:val="32"/>
    </w:rPr>
  </w:style>
  <w:style w:type="character" w:styleId="Hyperlink">
    <w:name w:val="Hyperlink"/>
    <w:basedOn w:val="DefaultParagraphFont"/>
    <w:uiPriority w:val="99"/>
    <w:unhideWhenUsed/>
    <w:rsid w:val="00AD4BC8"/>
    <w:rPr>
      <w:color w:val="0000FF" w:themeColor="hyperlink"/>
      <w:u w:val="single"/>
    </w:rPr>
  </w:style>
  <w:style w:type="character" w:styleId="UnresolvedMention">
    <w:name w:val="Unresolved Mention"/>
    <w:basedOn w:val="DefaultParagraphFont"/>
    <w:uiPriority w:val="99"/>
    <w:semiHidden/>
    <w:unhideWhenUsed/>
    <w:rsid w:val="00AD4BC8"/>
    <w:rPr>
      <w:color w:val="605E5C"/>
      <w:shd w:val="clear" w:color="auto" w:fill="E1DFDD"/>
    </w:rPr>
  </w:style>
  <w:style w:type="character" w:styleId="FollowedHyperlink">
    <w:name w:val="FollowedHyperlink"/>
    <w:basedOn w:val="DefaultParagraphFont"/>
    <w:uiPriority w:val="99"/>
    <w:semiHidden/>
    <w:unhideWhenUsed/>
    <w:rsid w:val="00AD4B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medialit.org/sites/default/files/14A_CCKQposter.pdf" TargetMode="External"/><Relationship Id="rId13" Type="http://schemas.openxmlformats.org/officeDocument/2006/relationships/hyperlink" Target="https://www.unwomen.org/en/digital-library/multimedia/2020/2/infographic-visualizing-the-data-womens-representation"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eutersinstitute.politics.ox.ac.uk/sites/default/files/2023-06/Digital_News_Report_2023.pdf" TargetMode="External"/><Relationship Id="rId12" Type="http://schemas.openxmlformats.org/officeDocument/2006/relationships/hyperlink" Target="https://seejane.org/research-informs-empowers/gender-in-media-the-myths-facts/"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projectlooksharp.org/Resources%202/Key-Questions-for-Decoding%20Dec-21.pdf" TargetMode="External"/><Relationship Id="rId11" Type="http://schemas.openxmlformats.org/officeDocument/2006/relationships/hyperlink" Target="https://seejane.org/wp-content/uploads/if-he-can-see-it-will-he-be-it-representations-of-masculinity-in-boys-tv.pdf" TargetMode="External"/><Relationship Id="rId5" Type="http://schemas.openxmlformats.org/officeDocument/2006/relationships/image" Target="media/image1.png"/><Relationship Id="rId15" Type="http://schemas.openxmlformats.org/officeDocument/2006/relationships/hyperlink" Target="mailto:Note:%20The%20program%20is%20suitable%20for%20those%20with%20hearing%20or%20visual%20impairments%20as%20closed-captioning%20or%20dialogue%20can%20be%20used%20to%20develop%20reflections." TargetMode="External"/><Relationship Id="rId10" Type="http://schemas.openxmlformats.org/officeDocument/2006/relationships/hyperlink" Target="https://opportunityagenda.org/messaging_reports/media-representations-black-men-boys/media-portrayals-black-men/" TargetMode="External"/><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trendmicro.com/internet-safety/blog/nobody-on-here-looks-like-me-breaking-the-chain-of-misrepresentation-online" TargetMode="External"/><Relationship Id="rId14" Type="http://schemas.openxmlformats.org/officeDocument/2006/relationships/hyperlink" Target="https://www.ncbi.nlm.nih.gov/pmc/articles/PMC102185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risti/Desktop/%20Template%20WML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Template WML_.dotx</Template>
  <TotalTime>64</TotalTime>
  <Pages>4</Pages>
  <Words>846</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Sue Ellen Christian</cp:lastModifiedBy>
  <cp:revision>19</cp:revision>
  <dcterms:created xsi:type="dcterms:W3CDTF">2024-03-04T16:41:00Z</dcterms:created>
  <dcterms:modified xsi:type="dcterms:W3CDTF">2024-03-14T17:11:00Z</dcterms:modified>
</cp:coreProperties>
</file>